
<file path=[Content_Types].xml><?xml version="1.0" encoding="utf-8"?>
<Types xmlns="http://schemas.openxmlformats.org/package/2006/content-types">
  <Override PartName="/word/numbering.xml" ContentType="application/vnd.openxmlformats-officedocument.wordprocessingml.numbering+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57D" w:rsidRDefault="0078657D" w:rsidP="0078657D">
      <w:pPr>
        <w:jc w:val="center"/>
      </w:pPr>
      <w:r>
        <w:t>OCASA</w:t>
      </w:r>
    </w:p>
    <w:p w:rsidR="00BD57E2" w:rsidRDefault="0078657D" w:rsidP="0078657D">
      <w:pPr>
        <w:jc w:val="center"/>
      </w:pPr>
      <w:r>
        <w:t xml:space="preserve">Operational </w:t>
      </w:r>
      <w:r w:rsidR="00AC18F3">
        <w:t>Procedures</w:t>
      </w:r>
    </w:p>
    <w:p w:rsidR="00BD57E2" w:rsidRDefault="00BD57E2" w:rsidP="0078657D">
      <w:pPr>
        <w:jc w:val="center"/>
      </w:pPr>
    </w:p>
    <w:p w:rsidR="0078657D" w:rsidRDefault="0078657D"/>
    <w:p w:rsidR="00BD57E2" w:rsidRDefault="00BD57E2">
      <w:r>
        <w:t xml:space="preserve">Provincial appointments to: </w:t>
      </w:r>
    </w:p>
    <w:p w:rsidR="00BD57E2" w:rsidRDefault="00BD57E2"/>
    <w:p w:rsidR="00BD57E2" w:rsidRDefault="001C0BEA" w:rsidP="001C0BEA">
      <w:pPr>
        <w:pStyle w:val="ListParagraph"/>
        <w:numPr>
          <w:ilvl w:val="0"/>
          <w:numId w:val="1"/>
        </w:numPr>
        <w:spacing w:line="360" w:lineRule="auto"/>
      </w:pPr>
      <w:r>
        <w:t xml:space="preserve">ACC </w:t>
      </w:r>
      <w:r w:rsidR="00BD57E2">
        <w:t>Insured benefits sub-committee (Administrative Consultative Committee)</w:t>
      </w:r>
    </w:p>
    <w:p w:rsidR="00DC1A4A" w:rsidRDefault="00BA3ABE" w:rsidP="001C0BEA">
      <w:pPr>
        <w:pStyle w:val="ListParagraph"/>
        <w:numPr>
          <w:ilvl w:val="0"/>
          <w:numId w:val="1"/>
        </w:numPr>
        <w:spacing w:line="360" w:lineRule="auto"/>
      </w:pPr>
      <w:r>
        <w:t>CAAT Retirees</w:t>
      </w:r>
      <w:r w:rsidR="00285863">
        <w:t xml:space="preserve"> </w:t>
      </w:r>
      <w:r>
        <w:t xml:space="preserve">Group </w:t>
      </w:r>
      <w:r w:rsidR="00285863">
        <w:t>Insur</w:t>
      </w:r>
      <w:r>
        <w:t>ance</w:t>
      </w:r>
      <w:r w:rsidR="00285863">
        <w:t xml:space="preserve"> </w:t>
      </w:r>
      <w:r>
        <w:t>Advisory</w:t>
      </w:r>
      <w:r w:rsidR="00285863">
        <w:t xml:space="preserve"> Committee</w:t>
      </w:r>
    </w:p>
    <w:p w:rsidR="00900A28" w:rsidRDefault="00900A28" w:rsidP="001C0BEA">
      <w:pPr>
        <w:pStyle w:val="ListParagraph"/>
        <w:numPr>
          <w:ilvl w:val="0"/>
          <w:numId w:val="1"/>
        </w:numPr>
        <w:spacing w:line="360" w:lineRule="auto"/>
      </w:pPr>
      <w:r>
        <w:t>CAAT Pension Plan – Board of Trustees</w:t>
      </w:r>
    </w:p>
    <w:p w:rsidR="00900A28" w:rsidRDefault="00900A28" w:rsidP="001C0BEA">
      <w:pPr>
        <w:pStyle w:val="ListParagraph"/>
        <w:numPr>
          <w:ilvl w:val="0"/>
          <w:numId w:val="1"/>
        </w:numPr>
        <w:spacing w:line="360" w:lineRule="auto"/>
      </w:pPr>
      <w:r>
        <w:t>CAAT Pension Plan – Sponsors’ Committee</w:t>
      </w:r>
    </w:p>
    <w:p w:rsidR="00900A28" w:rsidRDefault="00900A28" w:rsidP="001C0BEA">
      <w:pPr>
        <w:pStyle w:val="ListParagraph"/>
        <w:numPr>
          <w:ilvl w:val="0"/>
          <w:numId w:val="1"/>
        </w:numPr>
        <w:spacing w:line="360" w:lineRule="auto"/>
      </w:pPr>
      <w:r>
        <w:t>CAAT Pension Plan – Board of Trustees – Retiree appointment (</w:t>
      </w:r>
      <w:r w:rsidR="008860EE">
        <w:t xml:space="preserve">once </w:t>
      </w:r>
      <w:r>
        <w:t>every 6 years)</w:t>
      </w:r>
    </w:p>
    <w:p w:rsidR="0078657D" w:rsidRDefault="0078657D" w:rsidP="009D0A8B">
      <w:pPr>
        <w:pBdr>
          <w:top w:val="single" w:sz="4" w:space="1" w:color="auto"/>
        </w:pBdr>
        <w:spacing w:line="360" w:lineRule="auto"/>
      </w:pPr>
    </w:p>
    <w:p w:rsidR="0089067E" w:rsidRPr="0089067E" w:rsidRDefault="0089067E" w:rsidP="0089067E">
      <w:pPr>
        <w:tabs>
          <w:tab w:val="right" w:pos="8640"/>
        </w:tabs>
        <w:rPr>
          <w:i/>
        </w:rPr>
      </w:pPr>
      <w:r w:rsidRPr="0089067E">
        <w:rPr>
          <w:u w:val="single"/>
        </w:rPr>
        <w:t>Task</w:t>
      </w:r>
      <w:r>
        <w:tab/>
      </w:r>
      <w:r w:rsidRPr="0089067E">
        <w:rPr>
          <w:i/>
          <w:u w:val="single"/>
        </w:rPr>
        <w:t>Responsibility</w:t>
      </w:r>
    </w:p>
    <w:p w:rsidR="0078657D" w:rsidRPr="0089067E" w:rsidRDefault="0078657D" w:rsidP="0078657D">
      <w:pPr>
        <w:rPr>
          <w:i/>
        </w:rPr>
      </w:pPr>
    </w:p>
    <w:p w:rsidR="00CB02D0" w:rsidRDefault="00CB02D0" w:rsidP="00C92C21">
      <w:pPr>
        <w:pStyle w:val="ListParagraph"/>
        <w:numPr>
          <w:ilvl w:val="0"/>
          <w:numId w:val="2"/>
        </w:numPr>
        <w:tabs>
          <w:tab w:val="right" w:pos="8640"/>
        </w:tabs>
        <w:ind w:right="-7"/>
      </w:pPr>
      <w:r>
        <w:t xml:space="preserve">Job </w:t>
      </w:r>
      <w:r w:rsidR="0084773D">
        <w:t>d</w:t>
      </w:r>
      <w:r>
        <w:t>escriptions</w:t>
      </w:r>
      <w:r w:rsidR="00C92C21">
        <w:tab/>
      </w:r>
      <w:r w:rsidR="00C92C21" w:rsidRPr="00375E90">
        <w:rPr>
          <w:i/>
        </w:rPr>
        <w:t>OCASA office</w:t>
      </w:r>
    </w:p>
    <w:p w:rsidR="0078657D" w:rsidRDefault="00322EB8" w:rsidP="00CB02D0">
      <w:pPr>
        <w:pStyle w:val="ListParagraph"/>
      </w:pPr>
      <w:r>
        <w:t>U</w:t>
      </w:r>
      <w:r w:rsidR="0078657D">
        <w:t>pdate job descriptions</w:t>
      </w:r>
      <w:r w:rsidR="00CB02D0">
        <w:t>:</w:t>
      </w:r>
    </w:p>
    <w:p w:rsidR="0078657D" w:rsidRDefault="0078657D" w:rsidP="00E51D55">
      <w:pPr>
        <w:pStyle w:val="ListParagraph"/>
        <w:numPr>
          <w:ilvl w:val="1"/>
          <w:numId w:val="2"/>
        </w:numPr>
      </w:pPr>
      <w:proofErr w:type="gramStart"/>
      <w:r>
        <w:t>each</w:t>
      </w:r>
      <w:proofErr w:type="gramEnd"/>
      <w:r>
        <w:t xml:space="preserve"> time vacancy is anticipated</w:t>
      </w:r>
    </w:p>
    <w:p w:rsidR="00E51D55" w:rsidRDefault="0078657D" w:rsidP="00E51D55">
      <w:pPr>
        <w:pStyle w:val="ListParagraph"/>
        <w:numPr>
          <w:ilvl w:val="1"/>
          <w:numId w:val="2"/>
        </w:numPr>
      </w:pPr>
      <w:proofErr w:type="gramStart"/>
      <w:r>
        <w:t>in</w:t>
      </w:r>
      <w:proofErr w:type="gramEnd"/>
      <w:r>
        <w:t xml:space="preserve"> consultation with sponsoring </w:t>
      </w:r>
      <w:r w:rsidR="00B45611">
        <w:t>constituent</w:t>
      </w:r>
    </w:p>
    <w:p w:rsidR="0078657D" w:rsidRDefault="0078657D" w:rsidP="00E51D55">
      <w:pPr>
        <w:pStyle w:val="ListParagraph"/>
        <w:ind w:left="1440"/>
      </w:pPr>
    </w:p>
    <w:p w:rsidR="00F36EEB" w:rsidRDefault="00D64009" w:rsidP="00B12D91">
      <w:pPr>
        <w:pStyle w:val="ListParagraph"/>
        <w:numPr>
          <w:ilvl w:val="0"/>
          <w:numId w:val="2"/>
        </w:numPr>
      </w:pPr>
      <w:r>
        <w:t>Determine any other set of criteria, such as a particular regional representation required for a position</w:t>
      </w:r>
      <w:r w:rsidR="008860EE">
        <w:t>.</w:t>
      </w:r>
    </w:p>
    <w:p w:rsidR="00D64009" w:rsidRDefault="00D64009" w:rsidP="00F36EEB">
      <w:pPr>
        <w:pStyle w:val="ListParagraph"/>
      </w:pPr>
    </w:p>
    <w:p w:rsidR="00B12D91" w:rsidRDefault="00B12D91" w:rsidP="0089067E">
      <w:pPr>
        <w:pStyle w:val="ListParagraph"/>
        <w:numPr>
          <w:ilvl w:val="0"/>
          <w:numId w:val="2"/>
        </w:numPr>
        <w:tabs>
          <w:tab w:val="right" w:pos="8640"/>
        </w:tabs>
      </w:pPr>
      <w:r>
        <w:t>Invite</w:t>
      </w:r>
      <w:r w:rsidR="00CB02D0">
        <w:t xml:space="preserve"> applications</w:t>
      </w:r>
      <w:r>
        <w:t>:</w:t>
      </w:r>
      <w:r w:rsidR="0089067E">
        <w:tab/>
      </w:r>
      <w:r w:rsidR="0089067E" w:rsidRPr="00375E90">
        <w:rPr>
          <w:i/>
        </w:rPr>
        <w:t>OCASA office</w:t>
      </w:r>
    </w:p>
    <w:p w:rsidR="00B12D91" w:rsidRDefault="00B12D91" w:rsidP="00B12D91">
      <w:pPr>
        <w:pStyle w:val="ListParagraph"/>
        <w:numPr>
          <w:ilvl w:val="1"/>
          <w:numId w:val="2"/>
        </w:numPr>
      </w:pPr>
      <w:proofErr w:type="gramStart"/>
      <w:r>
        <w:t>from</w:t>
      </w:r>
      <w:proofErr w:type="gramEnd"/>
      <w:r w:rsidR="00521B90">
        <w:t xml:space="preserve"> membership </w:t>
      </w:r>
      <w:r>
        <w:t>through email, website, and any other relevant social media</w:t>
      </w:r>
      <w:r w:rsidR="00885791">
        <w:t xml:space="preserve"> or </w:t>
      </w:r>
      <w:r w:rsidR="00C40342">
        <w:t xml:space="preserve">other </w:t>
      </w:r>
      <w:r w:rsidR="00885791">
        <w:t>communications deemed relevant</w:t>
      </w:r>
    </w:p>
    <w:p w:rsidR="00B12D91" w:rsidRDefault="00521B90" w:rsidP="00B12D91">
      <w:pPr>
        <w:pStyle w:val="ListParagraph"/>
        <w:numPr>
          <w:ilvl w:val="1"/>
          <w:numId w:val="2"/>
        </w:numPr>
      </w:pPr>
      <w:proofErr w:type="gramStart"/>
      <w:r>
        <w:t>with</w:t>
      </w:r>
      <w:proofErr w:type="gramEnd"/>
      <w:r>
        <w:t xml:space="preserve"> a minimum 6</w:t>
      </w:r>
      <w:r w:rsidR="00885791">
        <w:t>-</w:t>
      </w:r>
      <w:r>
        <w:t>week notice period</w:t>
      </w:r>
      <w:r w:rsidR="006373EA">
        <w:t xml:space="preserve">,  </w:t>
      </w:r>
      <w:r w:rsidR="004E021F">
        <w:t>if available</w:t>
      </w:r>
    </w:p>
    <w:p w:rsidR="0084773D" w:rsidRDefault="00B12D91" w:rsidP="0084773D">
      <w:pPr>
        <w:pStyle w:val="ListParagraph"/>
        <w:numPr>
          <w:ilvl w:val="1"/>
          <w:numId w:val="2"/>
        </w:numPr>
      </w:pPr>
      <w:proofErr w:type="gramStart"/>
      <w:r>
        <w:t>provide</w:t>
      </w:r>
      <w:proofErr w:type="gramEnd"/>
      <w:r>
        <w:t xml:space="preserve"> job description</w:t>
      </w:r>
      <w:r w:rsidR="007E7540">
        <w:t>,</w:t>
      </w:r>
      <w:r>
        <w:t xml:space="preserve"> </w:t>
      </w:r>
      <w:r w:rsidR="007E7540">
        <w:t xml:space="preserve">including </w:t>
      </w:r>
      <w:r>
        <w:t>instructions for application</w:t>
      </w:r>
    </w:p>
    <w:p w:rsidR="004E021F" w:rsidRDefault="0084773D" w:rsidP="0084773D">
      <w:pPr>
        <w:pStyle w:val="ListParagraph"/>
        <w:numPr>
          <w:ilvl w:val="1"/>
          <w:numId w:val="2"/>
        </w:numPr>
      </w:pPr>
      <w:proofErr w:type="gramStart"/>
      <w:r>
        <w:t>encourage</w:t>
      </w:r>
      <w:proofErr w:type="gramEnd"/>
      <w:r>
        <w:t xml:space="preserve"> College Reps/Board to also invite applications</w:t>
      </w:r>
    </w:p>
    <w:p w:rsidR="00375E90" w:rsidRDefault="004E021F" w:rsidP="0084773D">
      <w:pPr>
        <w:pStyle w:val="ListParagraph"/>
        <w:numPr>
          <w:ilvl w:val="1"/>
          <w:numId w:val="2"/>
        </w:numPr>
      </w:pPr>
      <w:proofErr w:type="gramStart"/>
      <w:r>
        <w:t>all</w:t>
      </w:r>
      <w:proofErr w:type="gramEnd"/>
      <w:r>
        <w:t xml:space="preserve"> applications will be submitted through the OCASA office (email)</w:t>
      </w:r>
    </w:p>
    <w:p w:rsidR="00375E90" w:rsidRDefault="00375E90" w:rsidP="00375E90">
      <w:pPr>
        <w:pStyle w:val="ListParagraph"/>
        <w:ind w:left="1440"/>
      </w:pPr>
    </w:p>
    <w:p w:rsidR="0074182F" w:rsidRPr="0074182F" w:rsidRDefault="00375E90" w:rsidP="0074182F">
      <w:pPr>
        <w:pStyle w:val="ListParagraph"/>
        <w:numPr>
          <w:ilvl w:val="0"/>
          <w:numId w:val="2"/>
        </w:numPr>
        <w:tabs>
          <w:tab w:val="right" w:pos="8640"/>
        </w:tabs>
      </w:pPr>
      <w:r>
        <w:t>Initial review of applications</w:t>
      </w:r>
      <w:r>
        <w:tab/>
      </w:r>
      <w:r w:rsidRPr="00375E90">
        <w:rPr>
          <w:i/>
        </w:rPr>
        <w:t xml:space="preserve"> OCASA office</w:t>
      </w:r>
    </w:p>
    <w:p w:rsidR="00E51D55" w:rsidRDefault="00312498" w:rsidP="0074182F">
      <w:pPr>
        <w:tabs>
          <w:tab w:val="right" w:pos="8640"/>
        </w:tabs>
        <w:ind w:left="720"/>
      </w:pPr>
      <w:r>
        <w:t>OCASA office</w:t>
      </w:r>
    </w:p>
    <w:p w:rsidR="00521B90" w:rsidRDefault="00521B90" w:rsidP="00E51D55"/>
    <w:p w:rsidR="0084773D" w:rsidRDefault="00322EB8" w:rsidP="00375E90">
      <w:pPr>
        <w:pStyle w:val="ListParagraph"/>
        <w:numPr>
          <w:ilvl w:val="0"/>
          <w:numId w:val="2"/>
        </w:numPr>
        <w:tabs>
          <w:tab w:val="right" w:pos="8640"/>
        </w:tabs>
      </w:pPr>
      <w:r>
        <w:t>Review</w:t>
      </w:r>
      <w:r w:rsidR="0084773D">
        <w:t xml:space="preserve"> of applications</w:t>
      </w:r>
      <w:r>
        <w:t xml:space="preserve">: </w:t>
      </w:r>
      <w:r w:rsidR="00375E90">
        <w:tab/>
      </w:r>
    </w:p>
    <w:p w:rsidR="007E7540" w:rsidRDefault="00E51D55" w:rsidP="00591C7A">
      <w:pPr>
        <w:pStyle w:val="ListParagraph"/>
        <w:numPr>
          <w:ilvl w:val="0"/>
          <w:numId w:val="7"/>
        </w:numPr>
      </w:pPr>
      <w:proofErr w:type="gramStart"/>
      <w:r>
        <w:t>th</w:t>
      </w:r>
      <w:r w:rsidR="00521B90">
        <w:t>e</w:t>
      </w:r>
      <w:proofErr w:type="gramEnd"/>
      <w:r w:rsidR="00521B90">
        <w:t xml:space="preserve"> </w:t>
      </w:r>
      <w:r w:rsidR="00322EB8">
        <w:t xml:space="preserve">Executive Director will </w:t>
      </w:r>
      <w:r w:rsidR="004B66CB">
        <w:t xml:space="preserve">forward all </w:t>
      </w:r>
      <w:r w:rsidR="007E7540">
        <w:t xml:space="preserve">applications to the </w:t>
      </w:r>
      <w:r w:rsidR="00521B90">
        <w:t xml:space="preserve">Executive Committee </w:t>
      </w:r>
      <w:r w:rsidR="007E7540">
        <w:t>for review</w:t>
      </w:r>
      <w:r w:rsidR="00C40342">
        <w:t xml:space="preserve"> </w:t>
      </w:r>
    </w:p>
    <w:p w:rsidR="00461BE4" w:rsidRDefault="007E7540" w:rsidP="0084773D">
      <w:pPr>
        <w:pStyle w:val="ListParagraph"/>
        <w:numPr>
          <w:ilvl w:val="0"/>
          <w:numId w:val="7"/>
        </w:numPr>
      </w:pPr>
      <w:proofErr w:type="gramStart"/>
      <w:r>
        <w:t>the</w:t>
      </w:r>
      <w:proofErr w:type="gramEnd"/>
      <w:r>
        <w:t xml:space="preserve"> Executive Director will also forward all supporting materials for the review process</w:t>
      </w:r>
      <w:r w:rsidR="004E021F">
        <w:t>, including assessment criteria</w:t>
      </w:r>
      <w:r w:rsidR="00DE141C">
        <w:t xml:space="preserve"> (meeting the requirements of the job description)</w:t>
      </w:r>
    </w:p>
    <w:p w:rsidR="00461BE4" w:rsidRDefault="005A7065" w:rsidP="0084773D">
      <w:pPr>
        <w:pStyle w:val="ListParagraph"/>
        <w:numPr>
          <w:ilvl w:val="0"/>
          <w:numId w:val="7"/>
        </w:numPr>
      </w:pPr>
      <w:r>
        <w:t>After reviewing the applications, t</w:t>
      </w:r>
      <w:r w:rsidR="00461BE4">
        <w:t xml:space="preserve">he Executive Committee will determine if interviews are warranted. </w:t>
      </w:r>
    </w:p>
    <w:p w:rsidR="00461BE4" w:rsidRDefault="00461BE4" w:rsidP="0084773D">
      <w:pPr>
        <w:pStyle w:val="ListParagraph"/>
        <w:numPr>
          <w:ilvl w:val="0"/>
          <w:numId w:val="7"/>
        </w:numPr>
      </w:pPr>
      <w:r>
        <w:t xml:space="preserve">Where interviews are necessary, </w:t>
      </w:r>
      <w:r w:rsidR="00400E45">
        <w:t xml:space="preserve">the Executive Committee will develop </w:t>
      </w:r>
      <w:r>
        <w:t>standard questions to be used in the interview process.</w:t>
      </w:r>
    </w:p>
    <w:p w:rsidR="00400E45" w:rsidRDefault="00400E45" w:rsidP="0084773D">
      <w:pPr>
        <w:pStyle w:val="ListParagraph"/>
        <w:numPr>
          <w:ilvl w:val="0"/>
          <w:numId w:val="7"/>
        </w:numPr>
      </w:pPr>
      <w:r>
        <w:t xml:space="preserve">The Executive Director will set up teleconference interview times and provide all support for the process. </w:t>
      </w:r>
    </w:p>
    <w:p w:rsidR="009576DD" w:rsidRDefault="009576DD" w:rsidP="0084773D">
      <w:pPr>
        <w:pStyle w:val="ListParagraph"/>
        <w:numPr>
          <w:ilvl w:val="0"/>
          <w:numId w:val="7"/>
        </w:numPr>
      </w:pPr>
      <w:r>
        <w:t>The applicants who are being interviewed, or where one alone meets the criteria, will be asked to confirm support from supervisor/college and availability for meeting schedule in year</w:t>
      </w:r>
      <w:r w:rsidR="0045612E">
        <w:t>, prior to the interview, or being offered the position</w:t>
      </w:r>
      <w:r>
        <w:t xml:space="preserve">. </w:t>
      </w:r>
    </w:p>
    <w:p w:rsidR="00400E45" w:rsidRDefault="00400E45" w:rsidP="0084773D">
      <w:pPr>
        <w:pStyle w:val="ListParagraph"/>
        <w:numPr>
          <w:ilvl w:val="0"/>
          <w:numId w:val="7"/>
        </w:numPr>
      </w:pPr>
      <w:r>
        <w:t>A minimum of three (3) Executive Committee members will participate in the process.</w:t>
      </w:r>
    </w:p>
    <w:p w:rsidR="0045612E" w:rsidRDefault="005A7065" w:rsidP="0084773D">
      <w:pPr>
        <w:pStyle w:val="ListParagraph"/>
        <w:numPr>
          <w:ilvl w:val="0"/>
          <w:numId w:val="7"/>
        </w:numPr>
      </w:pPr>
      <w:r>
        <w:t xml:space="preserve">Where no applications meet the basic criteria, the process will be re-opened for applications. </w:t>
      </w:r>
    </w:p>
    <w:p w:rsidR="007E7540" w:rsidRDefault="007E7540" w:rsidP="0045612E">
      <w:pPr>
        <w:ind w:left="1080"/>
      </w:pPr>
    </w:p>
    <w:p w:rsidR="007E7540" w:rsidRDefault="007E7540" w:rsidP="007E7540">
      <w:pPr>
        <w:pStyle w:val="ListParagraph"/>
        <w:numPr>
          <w:ilvl w:val="0"/>
          <w:numId w:val="2"/>
        </w:numPr>
      </w:pPr>
      <w:r>
        <w:t>Appointment:</w:t>
      </w:r>
    </w:p>
    <w:p w:rsidR="00DC27C3" w:rsidRPr="00A77AA6" w:rsidRDefault="00DC27C3" w:rsidP="007E7540">
      <w:pPr>
        <w:pStyle w:val="ListParagraph"/>
        <w:numPr>
          <w:ilvl w:val="1"/>
          <w:numId w:val="2"/>
        </w:numPr>
        <w:rPr>
          <w:i/>
        </w:rPr>
      </w:pPr>
      <w:r>
        <w:t xml:space="preserve">The Board of Directors will be informed about the </w:t>
      </w:r>
      <w:r w:rsidR="007E7540">
        <w:t>recommendation</w:t>
      </w:r>
      <w:r w:rsidR="00E51D55">
        <w:t xml:space="preserve"> </w:t>
      </w:r>
      <w:r>
        <w:t xml:space="preserve">of the Executive Committee through email, </w:t>
      </w:r>
      <w:r w:rsidRPr="00A77AA6">
        <w:rPr>
          <w:i/>
        </w:rPr>
        <w:t>requesting expression of support</w:t>
      </w:r>
      <w:r w:rsidR="00A77AA6">
        <w:rPr>
          <w:i/>
        </w:rPr>
        <w:t xml:space="preserve"> (not sure about this part)</w:t>
      </w:r>
      <w:r w:rsidR="004B66CB" w:rsidRPr="00A77AA6">
        <w:rPr>
          <w:i/>
        </w:rPr>
        <w:t>.</w:t>
      </w:r>
    </w:p>
    <w:p w:rsidR="00137240" w:rsidRDefault="00DC27C3" w:rsidP="007E7540">
      <w:pPr>
        <w:pStyle w:val="ListParagraph"/>
        <w:numPr>
          <w:ilvl w:val="1"/>
          <w:numId w:val="2"/>
        </w:numPr>
      </w:pPr>
      <w:r>
        <w:t xml:space="preserve">The Executive Director will </w:t>
      </w:r>
      <w:r w:rsidR="00524C75">
        <w:t xml:space="preserve">inform the successful applicant and work with them to ensure orientation and transition. </w:t>
      </w:r>
    </w:p>
    <w:p w:rsidR="00AC18F3" w:rsidRDefault="00137240" w:rsidP="008860EE">
      <w:pPr>
        <w:pStyle w:val="ListParagraph"/>
        <w:numPr>
          <w:ilvl w:val="1"/>
          <w:numId w:val="2"/>
        </w:numPr>
      </w:pPr>
      <w:r>
        <w:t xml:space="preserve">The Executive Committee will report </w:t>
      </w:r>
      <w:r w:rsidR="001C0BEA">
        <w:t xml:space="preserve">the appointment </w:t>
      </w:r>
      <w:r>
        <w:t>to the Board at the next scheduled meeting</w:t>
      </w:r>
      <w:r w:rsidR="001C0BEA">
        <w:t xml:space="preserve">. </w:t>
      </w:r>
    </w:p>
    <w:sectPr w:rsidR="00AC18F3" w:rsidSect="00AC18F3">
      <w:headerReference w:type="even" r:id="rId5"/>
      <w:headerReference w:type="default" r:id="rId6"/>
      <w:headerReference w:type="first" r:id="rId7"/>
      <w:pgSz w:w="12240" w:h="15840"/>
      <w:pgMar w:top="1440" w:right="1800" w:bottom="1440" w:left="1800" w:header="708" w:footer="708" w:gutter="0"/>
      <w:cols w:space="708"/>
      <w:printerSettings r:id="rId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82F" w:rsidRDefault="00E921A9">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56.8pt;height:152.25pt;rotation:315;z-index:-251648000;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bfbfbf" stroked="f">
          <v:textpath style="font-family:&quot;Cambria&quot;;font-size:1pt" string="DRAFT"/>
          <w10:wrap anchorx="margin" anchory="margin"/>
        </v:shape>
      </w:pict>
    </w:r>
    <w:r>
      <w:rPr>
        <w:noProof/>
      </w:rPr>
      <w:pict>
        <v:shape id="PowerPlusWaterMarkObject2" o:spid="_x0000_s1026" type="#_x0000_t136" style="position:absolute;margin-left:0;margin-top:0;width:456.8pt;height:152.25pt;rotation:315;z-index:-251654144;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bfbfbf" stroked="f">
          <v:textpath style="font-family:&quot;Cambria&quot;;font-size:1pt" string="DRAFT"/>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82F" w:rsidRDefault="00E921A9">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8" type="#_x0000_t136" style="position:absolute;margin-left:0;margin-top:0;width:456.8pt;height:152.25pt;rotation:315;z-index:-251650048;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bfbfbf" stroked="f">
          <v:textpath style="font-family:&quot;Cambria&quot;;font-size:1pt" string="DRAFT"/>
          <w10:wrap anchorx="margin" anchory="margin"/>
        </v:shape>
      </w:pict>
    </w:r>
    <w:r>
      <w:rPr>
        <w:noProof/>
      </w:rPr>
      <w:pict>
        <v:shape id="_x0000_s1025" type="#_x0000_t136" style="position:absolute;margin-left:0;margin-top:0;width:1in;height:1in;z-index:251660288"/>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82F" w:rsidRDefault="00E921A9">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456.8pt;height:152.25pt;rotation:315;z-index:-251645952;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bfbfbf" stroked="f">
          <v:textpath style="font-family:&quot;Cambria&quot;;font-size:1pt" string="DRAFT"/>
          <w10:wrap anchorx="margin" anchory="margin"/>
        </v:shape>
      </w:pict>
    </w:r>
    <w:r>
      <w:rPr>
        <w:noProof/>
      </w:rPr>
      <w:pict>
        <v:shape id="PowerPlusWaterMarkObject3" o:spid="_x0000_s1027" type="#_x0000_t136" style="position:absolute;margin-left:0;margin-top:0;width:456.8pt;height:152.25pt;rotation:315;z-index:-251652096;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bfbfbf" stroked="f">
          <v:textpath style="font-family:&quot;Cambria&quot;;font-size:1pt" string="DRAFT"/>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C4D11"/>
    <w:multiLevelType w:val="hybridMultilevel"/>
    <w:tmpl w:val="A12EC82C"/>
    <w:lvl w:ilvl="0" w:tplc="A93CEDFC">
      <w:start w:val="3"/>
      <w:numFmt w:val="decimal"/>
      <w:lvlText w:val="%1."/>
      <w:lvlJc w:val="left"/>
      <w:pPr>
        <w:ind w:left="1440" w:hanging="360"/>
      </w:pPr>
      <w:rPr>
        <w:rFonts w:hint="default"/>
        <w:b w:val="0"/>
        <w:i w:val="0"/>
        <w:sz w:val="2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158A081A"/>
    <w:multiLevelType w:val="hybridMultilevel"/>
    <w:tmpl w:val="3D0EA26A"/>
    <w:lvl w:ilvl="0" w:tplc="6CA6BF22">
      <w:start w:val="1"/>
      <w:numFmt w:val="decimal"/>
      <w:lvlText w:val="%1."/>
      <w:lvlJc w:val="left"/>
      <w:pPr>
        <w:ind w:left="720" w:hanging="360"/>
      </w:pPr>
      <w:rPr>
        <w:rFonts w:hint="default"/>
      </w:rPr>
    </w:lvl>
    <w:lvl w:ilvl="1" w:tplc="3670E946">
      <w:start w:val="1"/>
      <w:numFmt w:val="decimal"/>
      <w:lvlText w:val="%2."/>
      <w:lvlJc w:val="left"/>
      <w:pPr>
        <w:ind w:left="1440" w:hanging="360"/>
      </w:pPr>
      <w:rPr>
        <w:rFonts w:hint="default"/>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E310CD"/>
    <w:multiLevelType w:val="multilevel"/>
    <w:tmpl w:val="0FFC8D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A1179B4"/>
    <w:multiLevelType w:val="hybridMultilevel"/>
    <w:tmpl w:val="669AB680"/>
    <w:lvl w:ilvl="0" w:tplc="3670E946">
      <w:start w:val="1"/>
      <w:numFmt w:val="decimal"/>
      <w:lvlText w:val="%1."/>
      <w:lvlJc w:val="left"/>
      <w:pPr>
        <w:ind w:left="144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525E54"/>
    <w:multiLevelType w:val="hybridMultilevel"/>
    <w:tmpl w:val="109C776E"/>
    <w:lvl w:ilvl="0" w:tplc="51A480C4">
      <w:start w:val="1"/>
      <w:numFmt w:val="bullet"/>
      <w:lvlText w:val=""/>
      <w:lvlJc w:val="left"/>
      <w:pPr>
        <w:tabs>
          <w:tab w:val="num" w:pos="284"/>
        </w:tabs>
        <w:ind w:left="284" w:hanging="284"/>
      </w:pPr>
      <w:rPr>
        <w:rFonts w:ascii="Wingdings" w:hAnsi="Wingdings" w:hint="default"/>
        <w:b w:val="0"/>
        <w:i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054FA6"/>
    <w:multiLevelType w:val="multilevel"/>
    <w:tmpl w:val="56440A9A"/>
    <w:lvl w:ilvl="0">
      <w:start w:val="1"/>
      <w:numFmt w:val="decimal"/>
      <w:lvlText w:val="%1."/>
      <w:lvlJc w:val="left"/>
      <w:pPr>
        <w:ind w:left="720" w:hanging="360"/>
      </w:pPr>
      <w:rPr>
        <w:rFonts w:hint="default"/>
      </w:rPr>
    </w:lvl>
    <w:lvl w:ilvl="1">
      <w:start w:val="3"/>
      <w:numFmt w:val="decimal"/>
      <w:lvlText w:val="%2."/>
      <w:lvlJc w:val="left"/>
      <w:pPr>
        <w:ind w:left="1440" w:hanging="360"/>
      </w:pPr>
      <w:rPr>
        <w:rFonts w:hint="default"/>
        <w:b w:val="0"/>
        <w:i w:val="0"/>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0835B96"/>
    <w:multiLevelType w:val="hybridMultilevel"/>
    <w:tmpl w:val="A12EC82C"/>
    <w:lvl w:ilvl="0" w:tplc="A93CEDFC">
      <w:start w:val="3"/>
      <w:numFmt w:val="decimal"/>
      <w:lvlText w:val="%1."/>
      <w:lvlJc w:val="left"/>
      <w:pPr>
        <w:ind w:left="1440" w:hanging="360"/>
      </w:pPr>
      <w:rPr>
        <w:rFonts w:hint="default"/>
        <w:b w:val="0"/>
        <w:i w:val="0"/>
        <w:sz w:val="2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nsid w:val="646B21D2"/>
    <w:multiLevelType w:val="multilevel"/>
    <w:tmpl w:val="A12EC82C"/>
    <w:lvl w:ilvl="0">
      <w:start w:val="3"/>
      <w:numFmt w:val="decimal"/>
      <w:lvlText w:val="%1."/>
      <w:lvlJc w:val="left"/>
      <w:pPr>
        <w:ind w:left="1440" w:hanging="360"/>
      </w:pPr>
      <w:rPr>
        <w:rFonts w:hint="default"/>
        <w:b w:val="0"/>
        <w:i w:val="0"/>
        <w:sz w:val="20"/>
      </w:r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8">
    <w:nsid w:val="7C790082"/>
    <w:multiLevelType w:val="multilevel"/>
    <w:tmpl w:val="D7BA88B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b w:val="0"/>
        <w:i w:val="0"/>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6"/>
  </w:num>
  <w:num w:numId="6">
    <w:abstractNumId w:val="7"/>
  </w:num>
  <w:num w:numId="7">
    <w:abstractNumId w:val="3"/>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33"/>
    <o:shapelayout v:ext="edit">
      <o:idmap v:ext="edit" data="1"/>
    </o:shapelayout>
  </w:hdrShapeDefaults>
  <w:compat>
    <w:doNotAutofitConstrainedTables/>
    <w:splitPgBreakAndParaMark/>
    <w:doNotVertAlignCellWithSp/>
    <w:doNotBreakConstrainedForcedTable/>
    <w:useAnsiKerningPairs/>
    <w:cachedColBalance/>
  </w:compat>
  <w:rsids>
    <w:rsidRoot w:val="00AC18F3"/>
    <w:rsid w:val="00137240"/>
    <w:rsid w:val="001C0BEA"/>
    <w:rsid w:val="00285863"/>
    <w:rsid w:val="00312498"/>
    <w:rsid w:val="00322EB8"/>
    <w:rsid w:val="00375E90"/>
    <w:rsid w:val="00400E45"/>
    <w:rsid w:val="004045CF"/>
    <w:rsid w:val="0045612E"/>
    <w:rsid w:val="00461BE4"/>
    <w:rsid w:val="004B66CB"/>
    <w:rsid w:val="004E021F"/>
    <w:rsid w:val="00521B90"/>
    <w:rsid w:val="00524C75"/>
    <w:rsid w:val="00591C7A"/>
    <w:rsid w:val="005A7065"/>
    <w:rsid w:val="006373EA"/>
    <w:rsid w:val="0074182F"/>
    <w:rsid w:val="0078657D"/>
    <w:rsid w:val="007E7540"/>
    <w:rsid w:val="0084773D"/>
    <w:rsid w:val="00885791"/>
    <w:rsid w:val="008860EE"/>
    <w:rsid w:val="0089067E"/>
    <w:rsid w:val="00900A28"/>
    <w:rsid w:val="009576DD"/>
    <w:rsid w:val="009D0A8B"/>
    <w:rsid w:val="00A53C04"/>
    <w:rsid w:val="00A77AA6"/>
    <w:rsid w:val="00AC18F3"/>
    <w:rsid w:val="00B12D91"/>
    <w:rsid w:val="00B45611"/>
    <w:rsid w:val="00BA3ABE"/>
    <w:rsid w:val="00BD57E2"/>
    <w:rsid w:val="00C40342"/>
    <w:rsid w:val="00C92C21"/>
    <w:rsid w:val="00CB02D0"/>
    <w:rsid w:val="00D64009"/>
    <w:rsid w:val="00DC1A4A"/>
    <w:rsid w:val="00DC27C3"/>
    <w:rsid w:val="00DE141C"/>
    <w:rsid w:val="00E51D55"/>
    <w:rsid w:val="00E921A9"/>
    <w:rsid w:val="00F36EEB"/>
  </w:rsids>
  <m:mathPr>
    <m:mathFont m:val="Arial Narro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5F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C1A4A"/>
    <w:pPr>
      <w:ind w:left="720"/>
      <w:contextualSpacing/>
    </w:pPr>
  </w:style>
  <w:style w:type="paragraph" w:styleId="Header">
    <w:name w:val="header"/>
    <w:basedOn w:val="Normal"/>
    <w:link w:val="HeaderChar"/>
    <w:uiPriority w:val="99"/>
    <w:semiHidden/>
    <w:unhideWhenUsed/>
    <w:rsid w:val="00A53C04"/>
    <w:pPr>
      <w:tabs>
        <w:tab w:val="center" w:pos="4320"/>
        <w:tab w:val="right" w:pos="8640"/>
      </w:tabs>
    </w:pPr>
  </w:style>
  <w:style w:type="character" w:customStyle="1" w:styleId="HeaderChar">
    <w:name w:val="Header Char"/>
    <w:basedOn w:val="DefaultParagraphFont"/>
    <w:link w:val="Header"/>
    <w:uiPriority w:val="99"/>
    <w:semiHidden/>
    <w:rsid w:val="00A53C04"/>
  </w:style>
  <w:style w:type="paragraph" w:styleId="Footer">
    <w:name w:val="footer"/>
    <w:basedOn w:val="Normal"/>
    <w:link w:val="FooterChar"/>
    <w:uiPriority w:val="99"/>
    <w:semiHidden/>
    <w:unhideWhenUsed/>
    <w:rsid w:val="00A53C04"/>
    <w:pPr>
      <w:tabs>
        <w:tab w:val="center" w:pos="4320"/>
        <w:tab w:val="right" w:pos="8640"/>
      </w:tabs>
    </w:pPr>
  </w:style>
  <w:style w:type="character" w:customStyle="1" w:styleId="FooterChar">
    <w:name w:val="Footer Char"/>
    <w:basedOn w:val="DefaultParagraphFont"/>
    <w:link w:val="Footer"/>
    <w:uiPriority w:val="99"/>
    <w:semiHidden/>
    <w:rsid w:val="00A53C0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361</Words>
  <Characters>2060</Characters>
  <Application>Microsoft Macintosh Word</Application>
  <DocSecurity>0</DocSecurity>
  <Lines>17</Lines>
  <Paragraphs>4</Paragraphs>
  <ScaleCrop>false</ScaleCrop>
  <Company>OCASA</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Posterski</dc:creator>
  <cp:keywords/>
  <cp:lastModifiedBy>Diane Posterski</cp:lastModifiedBy>
  <cp:revision>2</cp:revision>
  <dcterms:created xsi:type="dcterms:W3CDTF">2011-10-12T11:11:00Z</dcterms:created>
  <dcterms:modified xsi:type="dcterms:W3CDTF">2011-10-12T11:11:00Z</dcterms:modified>
</cp:coreProperties>
</file>