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82" w:rsidRDefault="00855F82" w:rsidP="00517BD5">
      <w:pPr>
        <w:spacing w:after="0"/>
        <w:rPr>
          <w:b/>
        </w:rPr>
      </w:pPr>
    </w:p>
    <w:p w:rsidR="001C733C" w:rsidRDefault="001C733C" w:rsidP="00641444">
      <w:pPr>
        <w:spacing w:after="0"/>
        <w:jc w:val="center"/>
        <w:rPr>
          <w:b/>
        </w:rPr>
      </w:pPr>
    </w:p>
    <w:tbl>
      <w:tblPr>
        <w:tblpPr w:leftFromText="180" w:rightFromText="180" w:vertAnchor="page" w:horzAnchor="page" w:tblpX="2269" w:tblpY="3492"/>
        <w:tblW w:w="7763" w:type="dxa"/>
        <w:tblLayout w:type="fixed"/>
        <w:tblLook w:val="01E0"/>
      </w:tblPr>
      <w:tblGrid>
        <w:gridCol w:w="567"/>
        <w:gridCol w:w="2279"/>
        <w:gridCol w:w="2932"/>
        <w:gridCol w:w="993"/>
        <w:gridCol w:w="992"/>
      </w:tblGrid>
      <w:tr w:rsidR="005A2A92" w:rsidRPr="00C72DB7">
        <w:trPr>
          <w:trHeight w:val="654"/>
        </w:trPr>
        <w:tc>
          <w:tcPr>
            <w:tcW w:w="567" w:type="dxa"/>
            <w:shd w:val="clear" w:color="auto" w:fill="DBE5F1" w:themeFill="accent1" w:themeFillTint="33"/>
            <w:vAlign w:val="center"/>
          </w:tcPr>
          <w:p w:rsidR="005A2A92" w:rsidRPr="00C72DB7" w:rsidRDefault="005A2A92" w:rsidP="00517BD5">
            <w:pPr>
              <w:pStyle w:val="SGMNormal"/>
              <w:tabs>
                <w:tab w:val="right" w:pos="9360"/>
              </w:tabs>
              <w:ind w:left="134" w:right="-34"/>
              <w:jc w:val="left"/>
              <w:rPr>
                <w:rFonts w:ascii="Times New Roman" w:hAnsi="Times New Roman" w:cs="Times New Roman"/>
                <w:sz w:val="20"/>
                <w:lang w:val="en-US"/>
              </w:rPr>
            </w:pPr>
          </w:p>
        </w:tc>
        <w:tc>
          <w:tcPr>
            <w:tcW w:w="2279" w:type="dxa"/>
            <w:shd w:val="clear" w:color="auto" w:fill="DBE5F1" w:themeFill="accent1" w:themeFillTint="33"/>
            <w:vAlign w:val="center"/>
          </w:tcPr>
          <w:p w:rsidR="005A2A92" w:rsidRPr="00C72DB7" w:rsidRDefault="005A2A92" w:rsidP="00517BD5">
            <w:pPr>
              <w:pStyle w:val="SGMNormal"/>
              <w:tabs>
                <w:tab w:val="right" w:pos="9360"/>
              </w:tabs>
              <w:jc w:val="left"/>
              <w:rPr>
                <w:rFonts w:ascii="Times New Roman" w:hAnsi="Times New Roman" w:cs="Times New Roman"/>
                <w:b/>
                <w:sz w:val="20"/>
              </w:rPr>
            </w:pPr>
            <w:r w:rsidRPr="00C72DB7">
              <w:rPr>
                <w:rFonts w:ascii="Times New Roman" w:hAnsi="Times New Roman" w:cs="Times New Roman"/>
                <w:b/>
                <w:sz w:val="20"/>
              </w:rPr>
              <w:t>Name</w:t>
            </w:r>
          </w:p>
        </w:tc>
        <w:tc>
          <w:tcPr>
            <w:tcW w:w="2932" w:type="dxa"/>
            <w:shd w:val="clear" w:color="auto" w:fill="DBE5F1" w:themeFill="accent1" w:themeFillTint="33"/>
            <w:vAlign w:val="center"/>
          </w:tcPr>
          <w:p w:rsidR="005A2A92" w:rsidRPr="00C72DB7" w:rsidRDefault="005A2A92" w:rsidP="00517BD5">
            <w:pPr>
              <w:pStyle w:val="SGMNormal"/>
              <w:tabs>
                <w:tab w:val="right" w:pos="9360"/>
              </w:tabs>
              <w:jc w:val="left"/>
              <w:rPr>
                <w:rFonts w:ascii="Times New Roman" w:hAnsi="Times New Roman" w:cs="Times New Roman"/>
                <w:b/>
                <w:sz w:val="20"/>
              </w:rPr>
            </w:pPr>
            <w:r w:rsidRPr="00C72DB7">
              <w:rPr>
                <w:rFonts w:ascii="Times New Roman" w:hAnsi="Times New Roman" w:cs="Times New Roman"/>
                <w:b/>
                <w:sz w:val="20"/>
              </w:rPr>
              <w:t>Region/College</w:t>
            </w:r>
          </w:p>
        </w:tc>
        <w:tc>
          <w:tcPr>
            <w:tcW w:w="1985" w:type="dxa"/>
            <w:gridSpan w:val="2"/>
            <w:shd w:val="clear" w:color="auto" w:fill="DBE5F1" w:themeFill="accent1" w:themeFillTint="33"/>
            <w:vAlign w:val="center"/>
          </w:tcPr>
          <w:p w:rsidR="005A2A92" w:rsidRPr="00C72DB7" w:rsidRDefault="005A2A92" w:rsidP="00517BD5">
            <w:pPr>
              <w:pStyle w:val="SGMNormal"/>
              <w:tabs>
                <w:tab w:val="right" w:pos="9360"/>
              </w:tabs>
              <w:jc w:val="left"/>
              <w:rPr>
                <w:rFonts w:ascii="Times New Roman" w:hAnsi="Times New Roman" w:cs="Times New Roman"/>
                <w:b/>
                <w:sz w:val="20"/>
              </w:rPr>
            </w:pPr>
            <w:r w:rsidRPr="00C72DB7">
              <w:rPr>
                <w:rFonts w:ascii="Times New Roman" w:hAnsi="Times New Roman" w:cs="Times New Roman"/>
                <w:b/>
                <w:sz w:val="20"/>
              </w:rPr>
              <w:t>Term</w:t>
            </w:r>
          </w:p>
        </w:tc>
      </w:tr>
      <w:tr w:rsidR="005A2A92" w:rsidRPr="00C72DB7">
        <w:trPr>
          <w:trHeight w:val="573"/>
        </w:trPr>
        <w:tc>
          <w:tcPr>
            <w:tcW w:w="567" w:type="dxa"/>
            <w:vAlign w:val="center"/>
          </w:tcPr>
          <w:p w:rsidR="005A2A92" w:rsidRPr="00C72DB7" w:rsidRDefault="005A2A92" w:rsidP="00517B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David Belford</w:t>
            </w:r>
          </w:p>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President</w:t>
            </w:r>
          </w:p>
        </w:tc>
        <w:tc>
          <w:tcPr>
            <w:tcW w:w="293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West, Fanshawe</w:t>
            </w:r>
          </w:p>
        </w:tc>
        <w:tc>
          <w:tcPr>
            <w:tcW w:w="993"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2011</w:t>
            </w:r>
          </w:p>
        </w:tc>
        <w:tc>
          <w:tcPr>
            <w:tcW w:w="99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2014</w:t>
            </w:r>
          </w:p>
        </w:tc>
      </w:tr>
      <w:tr w:rsidR="005A2A92" w:rsidRPr="00C72DB7">
        <w:trPr>
          <w:trHeight w:val="573"/>
        </w:trPr>
        <w:tc>
          <w:tcPr>
            <w:tcW w:w="567" w:type="dxa"/>
            <w:vAlign w:val="center"/>
          </w:tcPr>
          <w:p w:rsidR="005A2A92" w:rsidRPr="00C72DB7" w:rsidRDefault="005A2A92" w:rsidP="00517B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Riley Burton,</w:t>
            </w:r>
          </w:p>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Secretary</w:t>
            </w:r>
          </w:p>
        </w:tc>
        <w:tc>
          <w:tcPr>
            <w:tcW w:w="293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North, Confederation</w:t>
            </w:r>
          </w:p>
        </w:tc>
        <w:tc>
          <w:tcPr>
            <w:tcW w:w="993"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2011</w:t>
            </w:r>
          </w:p>
        </w:tc>
        <w:tc>
          <w:tcPr>
            <w:tcW w:w="99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2014</w:t>
            </w:r>
          </w:p>
        </w:tc>
      </w:tr>
      <w:tr w:rsidR="005A2A92" w:rsidRPr="00C72DB7">
        <w:trPr>
          <w:trHeight w:val="573"/>
        </w:trPr>
        <w:tc>
          <w:tcPr>
            <w:tcW w:w="567" w:type="dxa"/>
            <w:vAlign w:val="center"/>
          </w:tcPr>
          <w:p w:rsidR="005A2A92" w:rsidRPr="00C72DB7" w:rsidRDefault="005A2A92" w:rsidP="00517B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Alanna McDonell</w:t>
            </w:r>
          </w:p>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Treasurer</w:t>
            </w:r>
          </w:p>
        </w:tc>
        <w:tc>
          <w:tcPr>
            <w:tcW w:w="293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East, Algonquin</w:t>
            </w:r>
          </w:p>
        </w:tc>
        <w:tc>
          <w:tcPr>
            <w:tcW w:w="993"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2011</w:t>
            </w:r>
          </w:p>
        </w:tc>
        <w:tc>
          <w:tcPr>
            <w:tcW w:w="99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2014</w:t>
            </w:r>
          </w:p>
        </w:tc>
      </w:tr>
      <w:tr w:rsidR="005A2A92" w:rsidRPr="00C72DB7">
        <w:trPr>
          <w:trHeight w:val="573"/>
        </w:trPr>
        <w:tc>
          <w:tcPr>
            <w:tcW w:w="567" w:type="dxa"/>
            <w:vAlign w:val="center"/>
          </w:tcPr>
          <w:p w:rsidR="005A2A92" w:rsidRPr="00C72DB7" w:rsidRDefault="005A2A92" w:rsidP="00517B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Rick Helman</w:t>
            </w:r>
          </w:p>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 xml:space="preserve">Past President </w:t>
            </w:r>
          </w:p>
        </w:tc>
        <w:tc>
          <w:tcPr>
            <w:tcW w:w="293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East, Loyalist</w:t>
            </w:r>
          </w:p>
        </w:tc>
        <w:tc>
          <w:tcPr>
            <w:tcW w:w="993"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2009</w:t>
            </w:r>
          </w:p>
        </w:tc>
        <w:tc>
          <w:tcPr>
            <w:tcW w:w="99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2013</w:t>
            </w:r>
          </w:p>
        </w:tc>
      </w:tr>
      <w:tr w:rsidR="005A2A92" w:rsidRPr="00C72DB7">
        <w:trPr>
          <w:trHeight w:val="397"/>
        </w:trPr>
        <w:tc>
          <w:tcPr>
            <w:tcW w:w="567" w:type="dxa"/>
            <w:vAlign w:val="center"/>
          </w:tcPr>
          <w:p w:rsidR="005A2A92" w:rsidRPr="00C72DB7" w:rsidRDefault="005A2A92" w:rsidP="00517B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Greg Murphy</w:t>
            </w:r>
          </w:p>
        </w:tc>
        <w:tc>
          <w:tcPr>
            <w:tcW w:w="293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East, Durham</w:t>
            </w:r>
          </w:p>
        </w:tc>
        <w:tc>
          <w:tcPr>
            <w:tcW w:w="993"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2012</w:t>
            </w:r>
          </w:p>
        </w:tc>
        <w:tc>
          <w:tcPr>
            <w:tcW w:w="99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2015</w:t>
            </w:r>
          </w:p>
        </w:tc>
      </w:tr>
      <w:tr w:rsidR="005A2A92" w:rsidRPr="00C72DB7">
        <w:trPr>
          <w:trHeight w:val="397"/>
        </w:trPr>
        <w:tc>
          <w:tcPr>
            <w:tcW w:w="567" w:type="dxa"/>
            <w:vAlign w:val="center"/>
          </w:tcPr>
          <w:p w:rsidR="005A2A92" w:rsidRPr="00C72DB7" w:rsidRDefault="005A2A92" w:rsidP="00517B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Krista Pearson</w:t>
            </w:r>
          </w:p>
        </w:tc>
        <w:tc>
          <w:tcPr>
            <w:tcW w:w="293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North, Sault</w:t>
            </w:r>
          </w:p>
        </w:tc>
        <w:tc>
          <w:tcPr>
            <w:tcW w:w="993"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2012</w:t>
            </w:r>
          </w:p>
        </w:tc>
        <w:tc>
          <w:tcPr>
            <w:tcW w:w="99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2015</w:t>
            </w:r>
          </w:p>
        </w:tc>
      </w:tr>
      <w:tr w:rsidR="005A2A92" w:rsidRPr="00C72DB7">
        <w:trPr>
          <w:trHeight w:val="397"/>
        </w:trPr>
        <w:tc>
          <w:tcPr>
            <w:tcW w:w="567" w:type="dxa"/>
            <w:vAlign w:val="center"/>
          </w:tcPr>
          <w:p w:rsidR="005A2A92" w:rsidRPr="00C72DB7" w:rsidRDefault="005A2A92" w:rsidP="00517B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Jane Cooper</w:t>
            </w:r>
          </w:p>
        </w:tc>
        <w:tc>
          <w:tcPr>
            <w:tcW w:w="293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West, Mohawk</w:t>
            </w:r>
          </w:p>
        </w:tc>
        <w:tc>
          <w:tcPr>
            <w:tcW w:w="993"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2012</w:t>
            </w:r>
          </w:p>
        </w:tc>
        <w:tc>
          <w:tcPr>
            <w:tcW w:w="99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2015</w:t>
            </w:r>
          </w:p>
        </w:tc>
      </w:tr>
      <w:tr w:rsidR="005A2A92" w:rsidRPr="00C72DB7">
        <w:trPr>
          <w:trHeight w:val="397"/>
        </w:trPr>
        <w:tc>
          <w:tcPr>
            <w:tcW w:w="567" w:type="dxa"/>
            <w:vAlign w:val="center"/>
          </w:tcPr>
          <w:p w:rsidR="005A2A92" w:rsidRPr="00C72DB7" w:rsidRDefault="005A2A92" w:rsidP="00517B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Kristi Harrison</w:t>
            </w:r>
          </w:p>
        </w:tc>
        <w:tc>
          <w:tcPr>
            <w:tcW w:w="293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Central, Centennial</w:t>
            </w:r>
          </w:p>
        </w:tc>
        <w:tc>
          <w:tcPr>
            <w:tcW w:w="993"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2013</w:t>
            </w:r>
          </w:p>
        </w:tc>
        <w:tc>
          <w:tcPr>
            <w:tcW w:w="99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2016</w:t>
            </w:r>
          </w:p>
        </w:tc>
      </w:tr>
      <w:tr w:rsidR="005A2A92" w:rsidRPr="00C72DB7">
        <w:trPr>
          <w:trHeight w:val="397"/>
        </w:trPr>
        <w:tc>
          <w:tcPr>
            <w:tcW w:w="567" w:type="dxa"/>
            <w:vAlign w:val="center"/>
          </w:tcPr>
          <w:p w:rsidR="005A2A92" w:rsidRPr="00C72DB7" w:rsidRDefault="005A2A92" w:rsidP="00517B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Kelly Murray-Scott</w:t>
            </w:r>
          </w:p>
        </w:tc>
        <w:tc>
          <w:tcPr>
            <w:tcW w:w="293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West, Lambton</w:t>
            </w:r>
          </w:p>
        </w:tc>
        <w:tc>
          <w:tcPr>
            <w:tcW w:w="993"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2013</w:t>
            </w:r>
          </w:p>
        </w:tc>
        <w:tc>
          <w:tcPr>
            <w:tcW w:w="99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2016</w:t>
            </w:r>
          </w:p>
        </w:tc>
      </w:tr>
      <w:tr w:rsidR="005A2A92" w:rsidRPr="00C72DB7">
        <w:trPr>
          <w:trHeight w:val="397"/>
        </w:trPr>
        <w:tc>
          <w:tcPr>
            <w:tcW w:w="567" w:type="dxa"/>
            <w:vAlign w:val="center"/>
          </w:tcPr>
          <w:p w:rsidR="005A2A92" w:rsidRPr="00C72DB7" w:rsidRDefault="005A2A92" w:rsidP="00517B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 xml:space="preserve">Janine Foster </w:t>
            </w:r>
          </w:p>
        </w:tc>
        <w:tc>
          <w:tcPr>
            <w:tcW w:w="293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East, St. Lawrence</w:t>
            </w:r>
          </w:p>
        </w:tc>
        <w:tc>
          <w:tcPr>
            <w:tcW w:w="993"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2013</w:t>
            </w:r>
          </w:p>
        </w:tc>
        <w:tc>
          <w:tcPr>
            <w:tcW w:w="992"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2013</w:t>
            </w:r>
          </w:p>
        </w:tc>
      </w:tr>
      <w:tr w:rsidR="005A2A92" w:rsidRPr="00C72DB7">
        <w:trPr>
          <w:trHeight w:val="397"/>
        </w:trPr>
        <w:tc>
          <w:tcPr>
            <w:tcW w:w="567" w:type="dxa"/>
            <w:shd w:val="clear" w:color="auto" w:fill="DBE5F1" w:themeFill="accent1" w:themeFillTint="33"/>
            <w:vAlign w:val="center"/>
          </w:tcPr>
          <w:p w:rsidR="005A2A92" w:rsidRPr="00C72DB7" w:rsidRDefault="005A2A92" w:rsidP="00517BD5">
            <w:pPr>
              <w:pStyle w:val="SGMNormal"/>
              <w:tabs>
                <w:tab w:val="right" w:pos="9360"/>
              </w:tabs>
              <w:ind w:left="134" w:right="-34"/>
              <w:jc w:val="left"/>
              <w:rPr>
                <w:rFonts w:ascii="Times New Roman" w:hAnsi="Times New Roman" w:cs="Times New Roman"/>
                <w:sz w:val="20"/>
              </w:rPr>
            </w:pPr>
          </w:p>
        </w:tc>
        <w:tc>
          <w:tcPr>
            <w:tcW w:w="7196" w:type="dxa"/>
            <w:gridSpan w:val="4"/>
            <w:shd w:val="clear" w:color="auto" w:fill="DBE5F1" w:themeFill="accent1" w:themeFillTint="33"/>
            <w:vAlign w:val="center"/>
          </w:tcPr>
          <w:p w:rsidR="005A2A92" w:rsidRPr="00C72DB7" w:rsidRDefault="005A2A92" w:rsidP="00517BD5">
            <w:pPr>
              <w:pStyle w:val="SGMNormal"/>
              <w:tabs>
                <w:tab w:val="right" w:pos="9360"/>
              </w:tabs>
              <w:jc w:val="left"/>
              <w:rPr>
                <w:rFonts w:ascii="Times New Roman" w:hAnsi="Times New Roman" w:cs="Times New Roman"/>
                <w:b/>
                <w:i/>
                <w:sz w:val="20"/>
              </w:rPr>
            </w:pPr>
            <w:r w:rsidRPr="00C72DB7">
              <w:rPr>
                <w:rFonts w:ascii="Times New Roman" w:hAnsi="Times New Roman" w:cs="Times New Roman"/>
                <w:b/>
                <w:i/>
                <w:sz w:val="20"/>
              </w:rPr>
              <w:t>Resource</w:t>
            </w:r>
          </w:p>
        </w:tc>
      </w:tr>
      <w:tr w:rsidR="005A2A92" w:rsidRPr="00C72DB7">
        <w:trPr>
          <w:trHeight w:val="397"/>
        </w:trPr>
        <w:tc>
          <w:tcPr>
            <w:tcW w:w="567" w:type="dxa"/>
            <w:vAlign w:val="center"/>
          </w:tcPr>
          <w:p w:rsidR="005A2A92" w:rsidRPr="00C72DB7" w:rsidRDefault="005A2A92" w:rsidP="00517BD5">
            <w:pPr>
              <w:pStyle w:val="SGMNormal"/>
              <w:tabs>
                <w:tab w:val="right" w:pos="9360"/>
              </w:tabs>
              <w:ind w:left="360" w:right="-34"/>
              <w:jc w:val="left"/>
              <w:rPr>
                <w:rFonts w:ascii="Times New Roman" w:hAnsi="Times New Roman" w:cs="Times New Roman"/>
                <w:sz w:val="20"/>
              </w:rPr>
            </w:pPr>
          </w:p>
        </w:tc>
        <w:tc>
          <w:tcPr>
            <w:tcW w:w="2279"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Diane Posterski</w:t>
            </w:r>
          </w:p>
        </w:tc>
        <w:tc>
          <w:tcPr>
            <w:tcW w:w="4917" w:type="dxa"/>
            <w:gridSpan w:val="3"/>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Executive Director</w:t>
            </w:r>
            <w:r>
              <w:rPr>
                <w:rFonts w:ascii="Times New Roman" w:hAnsi="Times New Roman" w:cs="Times New Roman"/>
                <w:sz w:val="20"/>
              </w:rPr>
              <w:t>, OCASA</w:t>
            </w:r>
          </w:p>
        </w:tc>
      </w:tr>
      <w:tr w:rsidR="00783D44" w:rsidRPr="00C72DB7">
        <w:trPr>
          <w:trHeight w:val="397"/>
        </w:trPr>
        <w:tc>
          <w:tcPr>
            <w:tcW w:w="567" w:type="dxa"/>
            <w:vAlign w:val="center"/>
          </w:tcPr>
          <w:p w:rsidR="00783D44" w:rsidRPr="00C72DB7" w:rsidRDefault="00783D44" w:rsidP="00517BD5">
            <w:pPr>
              <w:pStyle w:val="SGMNormal"/>
              <w:tabs>
                <w:tab w:val="right" w:pos="9360"/>
              </w:tabs>
              <w:ind w:left="360" w:right="-34"/>
              <w:jc w:val="left"/>
              <w:rPr>
                <w:rFonts w:ascii="Times New Roman" w:hAnsi="Times New Roman" w:cs="Times New Roman"/>
                <w:sz w:val="20"/>
              </w:rPr>
            </w:pPr>
          </w:p>
        </w:tc>
        <w:tc>
          <w:tcPr>
            <w:tcW w:w="2279" w:type="dxa"/>
            <w:vAlign w:val="center"/>
          </w:tcPr>
          <w:p w:rsidR="00783D44" w:rsidRPr="00C72DB7" w:rsidRDefault="00783D44" w:rsidP="00517BD5">
            <w:pPr>
              <w:pStyle w:val="SGMNormal"/>
              <w:tabs>
                <w:tab w:val="right" w:pos="9360"/>
              </w:tabs>
              <w:jc w:val="left"/>
              <w:rPr>
                <w:rFonts w:ascii="Times New Roman" w:hAnsi="Times New Roman" w:cs="Times New Roman"/>
                <w:sz w:val="20"/>
              </w:rPr>
            </w:pPr>
            <w:r>
              <w:rPr>
                <w:rFonts w:ascii="Times New Roman" w:hAnsi="Times New Roman" w:cs="Times New Roman"/>
                <w:sz w:val="20"/>
              </w:rPr>
              <w:t>Bill Swan</w:t>
            </w:r>
          </w:p>
        </w:tc>
        <w:tc>
          <w:tcPr>
            <w:tcW w:w="4917" w:type="dxa"/>
            <w:gridSpan w:val="3"/>
            <w:vAlign w:val="center"/>
          </w:tcPr>
          <w:p w:rsidR="00783D44" w:rsidRPr="00C72DB7" w:rsidRDefault="00783D44" w:rsidP="00517BD5">
            <w:pPr>
              <w:pStyle w:val="SGMNormal"/>
              <w:tabs>
                <w:tab w:val="right" w:pos="9360"/>
              </w:tabs>
              <w:jc w:val="left"/>
              <w:rPr>
                <w:rFonts w:ascii="Times New Roman" w:hAnsi="Times New Roman" w:cs="Times New Roman"/>
                <w:sz w:val="20"/>
              </w:rPr>
            </w:pPr>
            <w:r>
              <w:rPr>
                <w:rFonts w:ascii="Times New Roman" w:hAnsi="Times New Roman" w:cs="Times New Roman"/>
                <w:sz w:val="20"/>
              </w:rPr>
              <w:t>Contributing Editor, Communications</w:t>
            </w:r>
          </w:p>
        </w:tc>
      </w:tr>
      <w:tr w:rsidR="005A2A92" w:rsidRPr="00C72DB7">
        <w:trPr>
          <w:trHeight w:val="397"/>
        </w:trPr>
        <w:tc>
          <w:tcPr>
            <w:tcW w:w="567" w:type="dxa"/>
            <w:shd w:val="clear" w:color="auto" w:fill="DBE5F1" w:themeFill="accent1" w:themeFillTint="33"/>
            <w:vAlign w:val="center"/>
          </w:tcPr>
          <w:p w:rsidR="005A2A92" w:rsidRPr="008B5955" w:rsidRDefault="005A2A92" w:rsidP="00517BD5">
            <w:pPr>
              <w:pStyle w:val="SGMNormal"/>
              <w:tabs>
                <w:tab w:val="right" w:pos="9360"/>
              </w:tabs>
              <w:ind w:left="360" w:right="-34"/>
              <w:jc w:val="left"/>
              <w:rPr>
                <w:rFonts w:ascii="Times New Roman" w:hAnsi="Times New Roman" w:cs="Times New Roman"/>
                <w:i/>
                <w:sz w:val="20"/>
              </w:rPr>
            </w:pPr>
          </w:p>
        </w:tc>
        <w:tc>
          <w:tcPr>
            <w:tcW w:w="7196" w:type="dxa"/>
            <w:gridSpan w:val="4"/>
            <w:shd w:val="clear" w:color="auto" w:fill="DBE5F1" w:themeFill="accent1" w:themeFillTint="33"/>
            <w:vAlign w:val="center"/>
          </w:tcPr>
          <w:p w:rsidR="005A2A92" w:rsidRPr="008B5955" w:rsidRDefault="005A2A92" w:rsidP="00517BD5">
            <w:pPr>
              <w:pStyle w:val="SGMNormal"/>
              <w:tabs>
                <w:tab w:val="right" w:pos="9360"/>
              </w:tabs>
              <w:jc w:val="left"/>
              <w:rPr>
                <w:rFonts w:ascii="Times New Roman" w:hAnsi="Times New Roman" w:cs="Times New Roman"/>
                <w:b/>
                <w:i/>
                <w:sz w:val="20"/>
              </w:rPr>
            </w:pPr>
            <w:r w:rsidRPr="008B5955">
              <w:rPr>
                <w:rFonts w:ascii="Times New Roman" w:hAnsi="Times New Roman" w:cs="Times New Roman"/>
                <w:b/>
                <w:i/>
                <w:sz w:val="20"/>
              </w:rPr>
              <w:t>Regrets</w:t>
            </w:r>
          </w:p>
        </w:tc>
      </w:tr>
      <w:tr w:rsidR="005A2A92" w:rsidRPr="00C72DB7">
        <w:trPr>
          <w:trHeight w:val="397"/>
        </w:trPr>
        <w:tc>
          <w:tcPr>
            <w:tcW w:w="567" w:type="dxa"/>
            <w:vAlign w:val="center"/>
          </w:tcPr>
          <w:p w:rsidR="005A2A92" w:rsidRPr="00C72DB7" w:rsidRDefault="005A2A92" w:rsidP="00517B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rsidR="005A2A92" w:rsidRPr="00C72DB7" w:rsidRDefault="005A2A92" w:rsidP="00517BD5">
            <w:pPr>
              <w:spacing w:after="0" w:line="240" w:lineRule="auto"/>
              <w:rPr>
                <w:sz w:val="20"/>
              </w:rPr>
            </w:pPr>
            <w:r w:rsidRPr="00C72DB7">
              <w:rPr>
                <w:sz w:val="20"/>
              </w:rPr>
              <w:t xml:space="preserve">Chantal Thiboutot, </w:t>
            </w:r>
          </w:p>
          <w:p w:rsidR="005A2A92" w:rsidRPr="00C72DB7" w:rsidRDefault="005A2A92" w:rsidP="00517BD5">
            <w:pPr>
              <w:spacing w:after="0" w:line="240" w:lineRule="auto"/>
              <w:rPr>
                <w:sz w:val="20"/>
              </w:rPr>
            </w:pPr>
            <w:r w:rsidRPr="00C72DB7">
              <w:rPr>
                <w:sz w:val="20"/>
              </w:rPr>
              <w:t>Vice President</w:t>
            </w:r>
          </w:p>
        </w:tc>
        <w:tc>
          <w:tcPr>
            <w:tcW w:w="2932" w:type="dxa"/>
            <w:shd w:val="clear" w:color="auto" w:fill="auto"/>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East, La Cité Collégiale</w:t>
            </w:r>
          </w:p>
        </w:tc>
        <w:tc>
          <w:tcPr>
            <w:tcW w:w="993" w:type="dxa"/>
            <w:shd w:val="clear" w:color="auto" w:fill="auto"/>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2011</w:t>
            </w:r>
          </w:p>
        </w:tc>
        <w:tc>
          <w:tcPr>
            <w:tcW w:w="992" w:type="dxa"/>
            <w:shd w:val="clear" w:color="auto" w:fill="auto"/>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2014</w:t>
            </w:r>
          </w:p>
        </w:tc>
      </w:tr>
      <w:tr w:rsidR="005A2A92" w:rsidRPr="00C72DB7">
        <w:trPr>
          <w:trHeight w:val="397"/>
        </w:trPr>
        <w:tc>
          <w:tcPr>
            <w:tcW w:w="567" w:type="dxa"/>
            <w:vAlign w:val="center"/>
          </w:tcPr>
          <w:p w:rsidR="005A2A92" w:rsidRPr="00C72DB7" w:rsidRDefault="005A2A92" w:rsidP="00517B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Bridget Woodcock</w:t>
            </w:r>
          </w:p>
        </w:tc>
        <w:tc>
          <w:tcPr>
            <w:tcW w:w="2932" w:type="dxa"/>
            <w:shd w:val="clear" w:color="auto" w:fill="auto"/>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Central, Humber</w:t>
            </w:r>
          </w:p>
        </w:tc>
        <w:tc>
          <w:tcPr>
            <w:tcW w:w="993" w:type="dxa"/>
            <w:shd w:val="clear" w:color="auto" w:fill="auto"/>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2012</w:t>
            </w:r>
          </w:p>
        </w:tc>
        <w:tc>
          <w:tcPr>
            <w:tcW w:w="992" w:type="dxa"/>
            <w:shd w:val="clear" w:color="auto" w:fill="auto"/>
            <w:vAlign w:val="center"/>
          </w:tcPr>
          <w:p w:rsidR="005A2A92" w:rsidRPr="00C72DB7" w:rsidRDefault="005A2A92" w:rsidP="00517B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2015</w:t>
            </w:r>
          </w:p>
        </w:tc>
      </w:tr>
    </w:tbl>
    <w:p w:rsidR="007C721B" w:rsidRPr="00E0608C" w:rsidRDefault="00C94AB3" w:rsidP="00E0608C">
      <w:pPr>
        <w:spacing w:after="0"/>
        <w:jc w:val="center"/>
        <w:rPr>
          <w:b/>
        </w:rPr>
        <w:sectPr w:rsidR="007C721B" w:rsidRPr="00E0608C">
          <w:headerReference w:type="default" r:id="rId5"/>
          <w:footerReference w:type="default" r:id="rId6"/>
          <w:pgSz w:w="12240" w:h="15840"/>
          <w:pgMar w:top="1691" w:right="1800" w:bottom="851" w:left="1800" w:header="708" w:footer="708" w:gutter="0"/>
          <w:cols w:space="708"/>
        </w:sectPr>
      </w:pPr>
      <w:r>
        <w:rPr>
          <w:b/>
        </w:rPr>
        <w:t xml:space="preserve">DRAFT </w:t>
      </w:r>
      <w:r w:rsidR="003862A2" w:rsidRPr="003862A2">
        <w:rPr>
          <w:b/>
        </w:rPr>
        <w:t xml:space="preserve">MEETING </w:t>
      </w:r>
      <w:r w:rsidR="009316FF">
        <w:rPr>
          <w:b/>
        </w:rPr>
        <w:t>MINUTES</w:t>
      </w:r>
    </w:p>
    <w:tbl>
      <w:tblPr>
        <w:tblpPr w:leftFromText="180" w:rightFromText="180" w:vertAnchor="text" w:tblpXSpec="center" w:tblpY="1"/>
        <w:tblOverlap w:val="never"/>
        <w:tblW w:w="918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tblPr>
      <w:tblGrid>
        <w:gridCol w:w="959"/>
        <w:gridCol w:w="8221"/>
      </w:tblGrid>
      <w:tr w:rsidR="00DC2EE2" w:rsidRPr="00582AF4">
        <w:tc>
          <w:tcPr>
            <w:tcW w:w="959" w:type="dxa"/>
            <w:shd w:val="clear" w:color="auto" w:fill="DBE5F1" w:themeFill="accent1" w:themeFillTint="33"/>
            <w:vAlign w:val="center"/>
          </w:tcPr>
          <w:p w:rsidR="00DC2EE2" w:rsidRPr="002E7422" w:rsidRDefault="00DC2EE2" w:rsidP="009316FF">
            <w:pPr>
              <w:pStyle w:val="Heading2"/>
              <w:spacing w:before="0" w:line="240" w:lineRule="auto"/>
              <w:jc w:val="center"/>
              <w:rPr>
                <w:rFonts w:asciiTheme="minorHAnsi" w:hAnsiTheme="minorHAnsi"/>
                <w:color w:val="auto"/>
                <w:sz w:val="22"/>
                <w:szCs w:val="22"/>
              </w:rPr>
            </w:pPr>
            <w:r w:rsidRPr="002E7422">
              <w:rPr>
                <w:rFonts w:asciiTheme="minorHAnsi" w:hAnsiTheme="minorHAnsi"/>
                <w:color w:val="auto"/>
                <w:sz w:val="22"/>
                <w:szCs w:val="22"/>
              </w:rPr>
              <w:t>Agenda Item #</w:t>
            </w:r>
          </w:p>
        </w:tc>
        <w:tc>
          <w:tcPr>
            <w:tcW w:w="8221" w:type="dxa"/>
            <w:shd w:val="clear" w:color="auto" w:fill="DBE5F1" w:themeFill="accent1" w:themeFillTint="33"/>
            <w:vAlign w:val="center"/>
          </w:tcPr>
          <w:p w:rsidR="00DC2EE2" w:rsidRPr="002E7422" w:rsidRDefault="00DC2EE2" w:rsidP="00DC2EE2">
            <w:pPr>
              <w:pStyle w:val="Heading2"/>
              <w:spacing w:before="0" w:line="240" w:lineRule="auto"/>
              <w:jc w:val="center"/>
              <w:rPr>
                <w:rFonts w:asciiTheme="minorHAnsi" w:hAnsiTheme="minorHAnsi"/>
                <w:color w:val="auto"/>
                <w:sz w:val="22"/>
                <w:szCs w:val="22"/>
              </w:rPr>
            </w:pPr>
            <w:r>
              <w:rPr>
                <w:rFonts w:asciiTheme="minorHAnsi" w:hAnsiTheme="minorHAnsi"/>
                <w:color w:val="auto"/>
                <w:sz w:val="22"/>
                <w:szCs w:val="22"/>
              </w:rPr>
              <w:t>DRAFT MEETING MINUTES</w:t>
            </w:r>
          </w:p>
        </w:tc>
      </w:tr>
      <w:tr w:rsidR="009316FF" w:rsidRPr="00582AF4">
        <w:tc>
          <w:tcPr>
            <w:tcW w:w="959" w:type="dxa"/>
          </w:tcPr>
          <w:p w:rsidR="009316FF" w:rsidRPr="00582AF4" w:rsidRDefault="009316FF" w:rsidP="009316FF">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221" w:type="dxa"/>
          </w:tcPr>
          <w:p w:rsidR="009316FF" w:rsidRDefault="009316FF" w:rsidP="009316FF">
            <w:pPr>
              <w:spacing w:before="120" w:after="0" w:line="240" w:lineRule="auto"/>
              <w:rPr>
                <w:b/>
              </w:rPr>
            </w:pPr>
            <w:r>
              <w:rPr>
                <w:b/>
              </w:rPr>
              <w:t xml:space="preserve">The meeting was called to order at 2:20 pm. </w:t>
            </w:r>
          </w:p>
          <w:p w:rsidR="009316FF" w:rsidRDefault="009316FF" w:rsidP="009316FF">
            <w:pPr>
              <w:spacing w:before="120" w:after="0" w:line="240" w:lineRule="auto"/>
              <w:rPr>
                <w:rStyle w:val="Quick"/>
              </w:rPr>
            </w:pPr>
            <w:r w:rsidRPr="007D7F92">
              <w:t>Chair: Dave Belford</w:t>
            </w:r>
          </w:p>
        </w:tc>
      </w:tr>
      <w:tr w:rsidR="009316FF" w:rsidRPr="00582AF4">
        <w:tc>
          <w:tcPr>
            <w:tcW w:w="959" w:type="dxa"/>
          </w:tcPr>
          <w:p w:rsidR="009316FF" w:rsidRPr="00582AF4" w:rsidRDefault="009316FF" w:rsidP="009316FF">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221" w:type="dxa"/>
          </w:tcPr>
          <w:p w:rsidR="009316FF" w:rsidRDefault="009316FF" w:rsidP="009316FF">
            <w:pPr>
              <w:pStyle w:val="Heading2"/>
              <w:spacing w:before="120" w:line="240" w:lineRule="auto"/>
              <w:rPr>
                <w:rFonts w:asciiTheme="minorHAnsi" w:hAnsiTheme="minorHAnsi"/>
                <w:b w:val="0"/>
                <w:color w:val="auto"/>
                <w:sz w:val="22"/>
                <w:szCs w:val="22"/>
              </w:rPr>
            </w:pPr>
            <w:r w:rsidRPr="001402B6">
              <w:rPr>
                <w:rFonts w:asciiTheme="minorHAnsi" w:hAnsiTheme="minorHAnsi"/>
                <w:color w:val="auto"/>
                <w:sz w:val="22"/>
                <w:szCs w:val="22"/>
              </w:rPr>
              <w:t>Approval of the Agenda</w:t>
            </w:r>
            <w:r w:rsidRPr="00582AF4">
              <w:rPr>
                <w:rFonts w:asciiTheme="minorHAnsi" w:hAnsiTheme="minorHAnsi"/>
                <w:b w:val="0"/>
                <w:color w:val="auto"/>
                <w:sz w:val="22"/>
                <w:szCs w:val="22"/>
              </w:rPr>
              <w:t xml:space="preserve"> </w:t>
            </w:r>
            <w:r>
              <w:rPr>
                <w:rFonts w:asciiTheme="minorHAnsi" w:hAnsiTheme="minorHAnsi"/>
                <w:b w:val="0"/>
                <w:color w:val="auto"/>
                <w:sz w:val="22"/>
                <w:szCs w:val="22"/>
              </w:rPr>
              <w:br/>
              <w:t>Motion to approve to agenda</w:t>
            </w:r>
          </w:p>
          <w:p w:rsidR="009316FF" w:rsidRDefault="009316FF" w:rsidP="009316FF">
            <w:pPr>
              <w:spacing w:after="0" w:line="240" w:lineRule="auto"/>
            </w:pPr>
            <w:r>
              <w:t>Moved: Rick Helman</w:t>
            </w:r>
          </w:p>
          <w:p w:rsidR="009316FF" w:rsidRDefault="009316FF" w:rsidP="009316FF">
            <w:pPr>
              <w:spacing w:after="0" w:line="240" w:lineRule="auto"/>
            </w:pPr>
            <w:r>
              <w:t>Seconded: Kelly Murray-Scott</w:t>
            </w:r>
          </w:p>
          <w:p w:rsidR="009316FF" w:rsidRPr="00C14B23" w:rsidRDefault="009316FF" w:rsidP="009316FF">
            <w:pPr>
              <w:spacing w:after="0" w:line="240" w:lineRule="auto"/>
            </w:pPr>
            <w:r>
              <w:t>Carried</w:t>
            </w:r>
          </w:p>
        </w:tc>
      </w:tr>
      <w:tr w:rsidR="009316FF" w:rsidRPr="00582AF4">
        <w:tc>
          <w:tcPr>
            <w:tcW w:w="959" w:type="dxa"/>
          </w:tcPr>
          <w:p w:rsidR="009316FF" w:rsidRPr="00582AF4" w:rsidRDefault="009316FF" w:rsidP="009316FF">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221" w:type="dxa"/>
          </w:tcPr>
          <w:p w:rsidR="009316FF" w:rsidRDefault="009316FF" w:rsidP="009316FF">
            <w:pPr>
              <w:spacing w:before="120" w:after="0" w:line="240" w:lineRule="auto"/>
              <w:rPr>
                <w:rStyle w:val="Quick"/>
              </w:rPr>
            </w:pPr>
            <w:r w:rsidRPr="001402B6">
              <w:rPr>
                <w:rStyle w:val="Quick"/>
                <w:b/>
              </w:rPr>
              <w:t xml:space="preserve">Approval of the Meeting Minutes of </w:t>
            </w:r>
            <w:r>
              <w:rPr>
                <w:rStyle w:val="Quick"/>
                <w:b/>
              </w:rPr>
              <w:t>April 4</w:t>
            </w:r>
            <w:r w:rsidRPr="001402B6">
              <w:rPr>
                <w:rStyle w:val="Quick"/>
                <w:b/>
              </w:rPr>
              <w:t>, 201</w:t>
            </w:r>
            <w:r>
              <w:rPr>
                <w:rStyle w:val="Quick"/>
                <w:b/>
              </w:rPr>
              <w:t>4</w:t>
            </w:r>
            <w:r>
              <w:rPr>
                <w:rStyle w:val="Quick"/>
              </w:rPr>
              <w:t xml:space="preserve"> </w:t>
            </w:r>
            <w:r>
              <w:rPr>
                <w:rStyle w:val="Quick"/>
              </w:rPr>
              <w:br/>
              <w:t>Motion to approve the Meeting minutes of April 4, 2014</w:t>
            </w:r>
          </w:p>
          <w:p w:rsidR="009316FF" w:rsidRDefault="009316FF" w:rsidP="009316FF">
            <w:pPr>
              <w:spacing w:after="0" w:line="240" w:lineRule="auto"/>
            </w:pPr>
            <w:r>
              <w:t>Moved: Kelly Murray-Scott</w:t>
            </w:r>
          </w:p>
          <w:p w:rsidR="009316FF" w:rsidRDefault="009316FF" w:rsidP="009316FF">
            <w:pPr>
              <w:spacing w:after="0" w:line="240" w:lineRule="auto"/>
            </w:pPr>
            <w:r>
              <w:t>Seconded: Riley Burton</w:t>
            </w:r>
          </w:p>
          <w:p w:rsidR="009316FF" w:rsidRDefault="009316FF" w:rsidP="009316FF">
            <w:pPr>
              <w:spacing w:after="0" w:line="240" w:lineRule="auto"/>
              <w:rPr>
                <w:rStyle w:val="Quick"/>
              </w:rPr>
            </w:pPr>
            <w:r>
              <w:t xml:space="preserve">Carried. </w:t>
            </w:r>
          </w:p>
        </w:tc>
      </w:tr>
      <w:tr w:rsidR="009316FF" w:rsidRPr="00582AF4">
        <w:tc>
          <w:tcPr>
            <w:tcW w:w="959" w:type="dxa"/>
          </w:tcPr>
          <w:p w:rsidR="009316FF" w:rsidRPr="00582AF4" w:rsidRDefault="009316FF" w:rsidP="009316FF">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221" w:type="dxa"/>
          </w:tcPr>
          <w:p w:rsidR="009316FF" w:rsidRDefault="009316FF" w:rsidP="009316FF">
            <w:pPr>
              <w:spacing w:before="120" w:after="0" w:line="240" w:lineRule="auto"/>
              <w:rPr>
                <w:b/>
              </w:rPr>
            </w:pPr>
            <w:r>
              <w:rPr>
                <w:b/>
              </w:rPr>
              <w:t xml:space="preserve">OCASA’s History </w:t>
            </w:r>
            <w:r w:rsidRPr="008E2ECE">
              <w:t>–</w:t>
            </w:r>
            <w:r>
              <w:t xml:space="preserve"> </w:t>
            </w:r>
            <w:r w:rsidRPr="008E2ECE">
              <w:t>Diane Posterski</w:t>
            </w:r>
          </w:p>
          <w:p w:rsidR="009316FF" w:rsidRPr="008E2ECE" w:rsidRDefault="009316FF" w:rsidP="009316FF">
            <w:pPr>
              <w:spacing w:before="120" w:after="0" w:line="240" w:lineRule="auto"/>
              <w:rPr>
                <w:b/>
              </w:rPr>
            </w:pPr>
            <w:r w:rsidRPr="00B65457">
              <w:rPr>
                <w:i/>
              </w:rPr>
              <w:t xml:space="preserve">What is key to OCASA’s </w:t>
            </w:r>
            <w:r>
              <w:rPr>
                <w:i/>
              </w:rPr>
              <w:t>history</w:t>
            </w:r>
            <w:r w:rsidRPr="00B65457">
              <w:rPr>
                <w:i/>
              </w:rPr>
              <w:t xml:space="preserve"> that informs our story today?</w:t>
            </w:r>
          </w:p>
          <w:p w:rsidR="009316FF" w:rsidRDefault="009316FF" w:rsidP="009316FF">
            <w:pPr>
              <w:spacing w:before="120" w:after="0" w:line="240" w:lineRule="auto"/>
              <w:rPr>
                <w:rStyle w:val="Quick"/>
              </w:rPr>
            </w:pPr>
            <w:r>
              <w:rPr>
                <w:rStyle w:val="Quick"/>
              </w:rPr>
              <w:t xml:space="preserve">Diane Reviewed the history graph, highlighting the evolution of the organization from an operations perspective, a program and advocacy perspective, and membership trends. OCASA is just about 19 years old now. While it began in an advocacy role, with the new charter in 2003, and a shift in member expectations, a greater focus has moved to programs and services. </w:t>
            </w:r>
          </w:p>
          <w:p w:rsidR="009316FF" w:rsidRDefault="009316FF" w:rsidP="002D12D3">
            <w:pPr>
              <w:spacing w:before="120" w:after="120" w:line="240" w:lineRule="auto"/>
              <w:rPr>
                <w:rStyle w:val="Quick"/>
              </w:rPr>
            </w:pPr>
            <w:r>
              <w:rPr>
                <w:rStyle w:val="Quick"/>
              </w:rPr>
              <w:t xml:space="preserve">Membership has reached a plateau, while administrative numbers have grown. </w:t>
            </w:r>
          </w:p>
        </w:tc>
      </w:tr>
      <w:tr w:rsidR="009316FF" w:rsidRPr="00582AF4">
        <w:tc>
          <w:tcPr>
            <w:tcW w:w="959" w:type="dxa"/>
          </w:tcPr>
          <w:p w:rsidR="009316FF" w:rsidRPr="00582AF4" w:rsidRDefault="009316FF" w:rsidP="009316FF">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221" w:type="dxa"/>
          </w:tcPr>
          <w:p w:rsidR="009316FF" w:rsidRDefault="009316FF" w:rsidP="009316FF">
            <w:pPr>
              <w:spacing w:before="120" w:after="0" w:line="240" w:lineRule="auto"/>
              <w:rPr>
                <w:b/>
              </w:rPr>
            </w:pPr>
            <w:r>
              <w:rPr>
                <w:b/>
              </w:rPr>
              <w:t xml:space="preserve">OCASA Strategic Priorities </w:t>
            </w:r>
            <w:r w:rsidRPr="00DC0DCE">
              <w:t>– Dave Belford</w:t>
            </w:r>
          </w:p>
          <w:p w:rsidR="009316FF" w:rsidRDefault="009316FF" w:rsidP="009316FF">
            <w:pPr>
              <w:spacing w:before="120" w:after="0" w:line="240" w:lineRule="auto"/>
              <w:rPr>
                <w:i/>
              </w:rPr>
            </w:pPr>
            <w:r w:rsidRPr="00B55BC9">
              <w:rPr>
                <w:i/>
              </w:rPr>
              <w:t>Strategic focus</w:t>
            </w:r>
            <w:r>
              <w:rPr>
                <w:i/>
              </w:rPr>
              <w:t xml:space="preserve">: these questions will be the focus of discussion. </w:t>
            </w:r>
          </w:p>
          <w:p w:rsidR="009316FF" w:rsidRDefault="009316FF" w:rsidP="009316FF">
            <w:pPr>
              <w:spacing w:before="60" w:after="0" w:line="240" w:lineRule="auto"/>
              <w:rPr>
                <w:rStyle w:val="Quick"/>
              </w:rPr>
            </w:pPr>
            <w:r>
              <w:rPr>
                <w:rStyle w:val="Quick"/>
              </w:rPr>
              <w:t xml:space="preserve">The board discussed the strategic priorities at length. A summary of key discussion points are as follows: </w:t>
            </w:r>
          </w:p>
          <w:p w:rsidR="009316FF" w:rsidRDefault="009316FF" w:rsidP="009316FF">
            <w:pPr>
              <w:pStyle w:val="ListParagraph"/>
              <w:numPr>
                <w:ilvl w:val="0"/>
                <w:numId w:val="15"/>
              </w:numPr>
              <w:spacing w:before="60" w:after="0" w:line="240" w:lineRule="auto"/>
              <w:rPr>
                <w:rStyle w:val="Quick"/>
              </w:rPr>
            </w:pPr>
            <w:r>
              <w:rPr>
                <w:rStyle w:val="Quick"/>
              </w:rPr>
              <w:t xml:space="preserve">General </w:t>
            </w:r>
            <w:proofErr w:type="gramStart"/>
            <w:r>
              <w:rPr>
                <w:rStyle w:val="Quick"/>
              </w:rPr>
              <w:t>agreement that the key “pillars” are</w:t>
            </w:r>
            <w:proofErr w:type="gramEnd"/>
            <w:r>
              <w:rPr>
                <w:rStyle w:val="Quick"/>
              </w:rPr>
              <w:t xml:space="preserve"> still relevant and meaningful to current and potential members. </w:t>
            </w:r>
          </w:p>
          <w:p w:rsidR="009316FF" w:rsidRDefault="009316FF" w:rsidP="009316FF">
            <w:pPr>
              <w:pStyle w:val="ListParagraph"/>
              <w:numPr>
                <w:ilvl w:val="0"/>
                <w:numId w:val="15"/>
              </w:numPr>
              <w:spacing w:before="60" w:after="0" w:line="240" w:lineRule="auto"/>
              <w:rPr>
                <w:rStyle w:val="Quick"/>
              </w:rPr>
            </w:pPr>
            <w:r>
              <w:rPr>
                <w:rStyle w:val="Quick"/>
              </w:rPr>
              <w:t>Leadership of OCASA needs to attract quality people (perhaps with charisma)</w:t>
            </w:r>
          </w:p>
          <w:p w:rsidR="009316FF" w:rsidRDefault="009316FF" w:rsidP="009316FF">
            <w:pPr>
              <w:pStyle w:val="ListParagraph"/>
              <w:numPr>
                <w:ilvl w:val="0"/>
                <w:numId w:val="15"/>
              </w:numPr>
              <w:spacing w:before="60" w:after="0" w:line="240" w:lineRule="auto"/>
              <w:rPr>
                <w:rStyle w:val="Quick"/>
              </w:rPr>
            </w:pPr>
            <w:r>
              <w:rPr>
                <w:rStyle w:val="Quick"/>
              </w:rPr>
              <w:t>OCASA network: neutral space</w:t>
            </w:r>
            <w:proofErr w:type="gramStart"/>
            <w:r>
              <w:rPr>
                <w:rStyle w:val="Quick"/>
              </w:rPr>
              <w:t>;</w:t>
            </w:r>
            <w:proofErr w:type="gramEnd"/>
            <w:r>
              <w:rPr>
                <w:rStyle w:val="Quick"/>
              </w:rPr>
              <w:t xml:space="preserve"> stories and practices are shared – OCASA is the facilitator of this kind of network.</w:t>
            </w:r>
          </w:p>
          <w:p w:rsidR="009316FF" w:rsidRDefault="009316FF" w:rsidP="009316FF">
            <w:pPr>
              <w:pStyle w:val="ListParagraph"/>
              <w:numPr>
                <w:ilvl w:val="0"/>
                <w:numId w:val="15"/>
              </w:numPr>
              <w:spacing w:before="60" w:after="0" w:line="240" w:lineRule="auto"/>
              <w:rPr>
                <w:rStyle w:val="Quick"/>
              </w:rPr>
            </w:pPr>
            <w:r>
              <w:rPr>
                <w:rStyle w:val="Quick"/>
              </w:rPr>
              <w:t xml:space="preserve">There was some discussion about creating a speaker “road show” where OCASA can bring resources to local membership at colleges. Recognizing the importance of local ASA activity, and the need for PD content at those meetings, bringing in speakers would bring immediate value to members. </w:t>
            </w:r>
          </w:p>
          <w:p w:rsidR="009316FF" w:rsidRDefault="009316FF" w:rsidP="009316FF">
            <w:pPr>
              <w:pStyle w:val="ListParagraph"/>
              <w:numPr>
                <w:ilvl w:val="0"/>
                <w:numId w:val="15"/>
              </w:numPr>
              <w:spacing w:before="60" w:after="0" w:line="240" w:lineRule="auto"/>
              <w:rPr>
                <w:rStyle w:val="Quick"/>
              </w:rPr>
            </w:pPr>
            <w:r>
              <w:rPr>
                <w:rStyle w:val="Quick"/>
              </w:rPr>
              <w:t xml:space="preserve">Key issue of member </w:t>
            </w:r>
            <w:proofErr w:type="spellStart"/>
            <w:r>
              <w:rPr>
                <w:rStyle w:val="Quick"/>
              </w:rPr>
              <w:t>vs</w:t>
            </w:r>
            <w:proofErr w:type="spellEnd"/>
            <w:r>
              <w:rPr>
                <w:rStyle w:val="Quick"/>
              </w:rPr>
              <w:t xml:space="preserve"> non-member access to programs and services: this is an ongoing debate. Should non-members who attend the conference for their first time, become members for the year? How would we manage the costing of that (who pays, individual or college?)</w:t>
            </w:r>
            <w:proofErr w:type="gramStart"/>
            <w:r>
              <w:rPr>
                <w:rStyle w:val="Quick"/>
              </w:rPr>
              <w:t>.</w:t>
            </w:r>
            <w:proofErr w:type="gramEnd"/>
            <w:r>
              <w:rPr>
                <w:rStyle w:val="Quick"/>
              </w:rPr>
              <w:t xml:space="preserve"> What events should be exclusive and how do we encourage trial? What is the value of OCASA, from a costing perspective? </w:t>
            </w:r>
          </w:p>
          <w:p w:rsidR="009316FF" w:rsidRDefault="009316FF" w:rsidP="009316FF">
            <w:pPr>
              <w:pStyle w:val="ListParagraph"/>
              <w:numPr>
                <w:ilvl w:val="0"/>
                <w:numId w:val="15"/>
              </w:numPr>
              <w:spacing w:before="60" w:after="0" w:line="240" w:lineRule="auto"/>
              <w:rPr>
                <w:rStyle w:val="Quick"/>
              </w:rPr>
            </w:pPr>
            <w:r>
              <w:rPr>
                <w:rStyle w:val="Quick"/>
              </w:rPr>
              <w:t xml:space="preserve">It was agreed that we might need a new business model as it relates to membership privilege, and that a task force should be established to meet in the very near future, just 2 or 3 times to tackle this issue. </w:t>
            </w:r>
          </w:p>
          <w:p w:rsidR="009316FF" w:rsidRPr="004F673F" w:rsidRDefault="009316FF" w:rsidP="009316FF">
            <w:pPr>
              <w:spacing w:before="60" w:after="0" w:line="240" w:lineRule="auto"/>
              <w:rPr>
                <w:rStyle w:val="Quick"/>
                <w:b/>
              </w:rPr>
            </w:pPr>
            <w:r w:rsidRPr="004F673F">
              <w:rPr>
                <w:rStyle w:val="Quick"/>
                <w:b/>
              </w:rPr>
              <w:t xml:space="preserve">ACTION: Form a task force, inviting college reps to join at the meeting that same evening. Meet during summer to tackle issue member access and costing of programs. </w:t>
            </w:r>
          </w:p>
          <w:p w:rsidR="009316FF" w:rsidRDefault="009316FF" w:rsidP="009316FF">
            <w:pPr>
              <w:keepNext/>
              <w:keepLines/>
              <w:spacing w:before="60" w:after="0" w:line="240" w:lineRule="auto"/>
              <w:rPr>
                <w:rStyle w:val="Quick"/>
              </w:rPr>
            </w:pPr>
            <w:r>
              <w:rPr>
                <w:rStyle w:val="Quick"/>
              </w:rPr>
              <w:t xml:space="preserve">Dave Belford, Greg Murphy and Diane Posterski agreed to sit on this task force, in addition to college reps who might volunteer. </w:t>
            </w:r>
          </w:p>
          <w:p w:rsidR="009316FF" w:rsidRPr="00A14D6F" w:rsidRDefault="009316FF" w:rsidP="009316FF">
            <w:pPr>
              <w:spacing w:before="60" w:after="0" w:line="240" w:lineRule="auto"/>
              <w:rPr>
                <w:rStyle w:val="Quick"/>
              </w:rPr>
            </w:pPr>
          </w:p>
        </w:tc>
      </w:tr>
      <w:tr w:rsidR="009316FF" w:rsidRPr="00582AF4">
        <w:tc>
          <w:tcPr>
            <w:tcW w:w="959" w:type="dxa"/>
          </w:tcPr>
          <w:p w:rsidR="009316FF" w:rsidRPr="00582AF4" w:rsidRDefault="009316FF" w:rsidP="009316FF">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221" w:type="dxa"/>
          </w:tcPr>
          <w:p w:rsidR="009316FF" w:rsidRPr="00DC0DCE" w:rsidRDefault="009316FF" w:rsidP="009316FF">
            <w:pPr>
              <w:spacing w:before="120" w:after="0" w:line="240" w:lineRule="auto"/>
            </w:pPr>
            <w:r>
              <w:rPr>
                <w:b/>
              </w:rPr>
              <w:t xml:space="preserve">Research Working Group </w:t>
            </w:r>
            <w:r w:rsidRPr="00DC0DCE">
              <w:t>– Alanna McDonell &amp; Diane Posterski</w:t>
            </w:r>
          </w:p>
          <w:p w:rsidR="009316FF" w:rsidRPr="00C0702F" w:rsidRDefault="009316FF" w:rsidP="009316FF">
            <w:pPr>
              <w:keepNext/>
              <w:keepLines/>
              <w:spacing w:before="120" w:after="0" w:line="240" w:lineRule="auto"/>
              <w:rPr>
                <w:i/>
              </w:rPr>
            </w:pPr>
            <w:r w:rsidRPr="00C0702F">
              <w:rPr>
                <w:i/>
              </w:rPr>
              <w:t xml:space="preserve">Proposal: Stakeholder engagement </w:t>
            </w:r>
          </w:p>
          <w:p w:rsidR="009316FF" w:rsidRDefault="009316FF" w:rsidP="009316FF">
            <w:pPr>
              <w:spacing w:before="120" w:after="0" w:line="240" w:lineRule="auto"/>
              <w:rPr>
                <w:rStyle w:val="Quick"/>
              </w:rPr>
            </w:pPr>
            <w:r>
              <w:rPr>
                <w:rStyle w:val="Quick"/>
              </w:rPr>
              <w:t xml:space="preserve">There was much discussion helpful to finalizing this proposal: </w:t>
            </w:r>
          </w:p>
          <w:p w:rsidR="009316FF" w:rsidRDefault="009316FF" w:rsidP="009316FF">
            <w:pPr>
              <w:pStyle w:val="ListParagraph"/>
              <w:numPr>
                <w:ilvl w:val="0"/>
                <w:numId w:val="17"/>
              </w:numPr>
              <w:spacing w:before="120" w:after="0" w:line="240" w:lineRule="auto"/>
              <w:rPr>
                <w:rStyle w:val="Quick"/>
              </w:rPr>
            </w:pPr>
            <w:proofErr w:type="gramStart"/>
            <w:r>
              <w:rPr>
                <w:rStyle w:val="Quick"/>
              </w:rPr>
              <w:t>All research should be completed by the end of the 2014 calendar year</w:t>
            </w:r>
            <w:proofErr w:type="gramEnd"/>
            <w:r>
              <w:rPr>
                <w:rStyle w:val="Quick"/>
              </w:rPr>
              <w:t xml:space="preserve">. This leaves time to collate and compile a final report, as well as a proposal for CoP, if that is the final outcome. </w:t>
            </w:r>
          </w:p>
          <w:p w:rsidR="009316FF" w:rsidRDefault="009316FF" w:rsidP="009316FF">
            <w:pPr>
              <w:pStyle w:val="ListParagraph"/>
              <w:numPr>
                <w:ilvl w:val="0"/>
                <w:numId w:val="17"/>
              </w:numPr>
              <w:spacing w:before="120" w:after="0" w:line="240" w:lineRule="auto"/>
              <w:rPr>
                <w:rStyle w:val="Quick"/>
              </w:rPr>
            </w:pPr>
            <w:r>
              <w:rPr>
                <w:rStyle w:val="Quick"/>
              </w:rPr>
              <w:t>Consistency of questions must be built into the plan.</w:t>
            </w:r>
          </w:p>
          <w:p w:rsidR="009316FF" w:rsidRDefault="009316FF" w:rsidP="009316FF">
            <w:pPr>
              <w:pStyle w:val="ListParagraph"/>
              <w:numPr>
                <w:ilvl w:val="0"/>
                <w:numId w:val="17"/>
              </w:numPr>
              <w:spacing w:before="120" w:after="0" w:line="240" w:lineRule="auto"/>
              <w:rPr>
                <w:rStyle w:val="Quick"/>
              </w:rPr>
            </w:pPr>
            <w:r>
              <w:rPr>
                <w:rStyle w:val="Quick"/>
              </w:rPr>
              <w:t>We might need to consider incentives for non-members to answer a survey</w:t>
            </w:r>
          </w:p>
          <w:p w:rsidR="009316FF" w:rsidRDefault="009316FF" w:rsidP="009316FF">
            <w:pPr>
              <w:pStyle w:val="ListParagraph"/>
              <w:numPr>
                <w:ilvl w:val="0"/>
                <w:numId w:val="17"/>
              </w:numPr>
              <w:spacing w:before="120" w:after="0" w:line="240" w:lineRule="auto"/>
              <w:rPr>
                <w:rStyle w:val="Quick"/>
              </w:rPr>
            </w:pPr>
            <w:r>
              <w:rPr>
                <w:rStyle w:val="Quick"/>
              </w:rPr>
              <w:t>Timelines will vary by target audience</w:t>
            </w:r>
          </w:p>
          <w:p w:rsidR="009316FF" w:rsidRDefault="009316FF" w:rsidP="009316FF">
            <w:pPr>
              <w:pStyle w:val="ListParagraph"/>
              <w:numPr>
                <w:ilvl w:val="0"/>
                <w:numId w:val="17"/>
              </w:numPr>
              <w:spacing w:before="120" w:after="0" w:line="240" w:lineRule="auto"/>
              <w:rPr>
                <w:rStyle w:val="Quick"/>
              </w:rPr>
            </w:pPr>
            <w:r>
              <w:rPr>
                <w:rStyle w:val="Quick"/>
              </w:rPr>
              <w:t>For HR executives, it might be worth hiring a third party to interview this group</w:t>
            </w:r>
          </w:p>
          <w:p w:rsidR="009316FF" w:rsidRDefault="009316FF" w:rsidP="009316FF">
            <w:pPr>
              <w:pStyle w:val="ListParagraph"/>
              <w:spacing w:before="120" w:after="0" w:line="240" w:lineRule="auto"/>
              <w:ind w:left="495"/>
              <w:rPr>
                <w:rStyle w:val="Quick"/>
              </w:rPr>
            </w:pPr>
          </w:p>
          <w:p w:rsidR="009316FF" w:rsidRDefault="009316FF" w:rsidP="009316FF">
            <w:pPr>
              <w:spacing w:before="120" w:after="0" w:line="240" w:lineRule="auto"/>
              <w:rPr>
                <w:rStyle w:val="Quick"/>
              </w:rPr>
            </w:pPr>
            <w:r>
              <w:rPr>
                <w:rStyle w:val="Quick"/>
              </w:rPr>
              <w:t xml:space="preserve">All discussion points have been added into the proposal, for the committee to review and build the surveys/interviews. Work will begin immediately.  </w:t>
            </w:r>
          </w:p>
        </w:tc>
      </w:tr>
      <w:tr w:rsidR="009316FF" w:rsidRPr="00582AF4">
        <w:tc>
          <w:tcPr>
            <w:tcW w:w="959" w:type="dxa"/>
          </w:tcPr>
          <w:p w:rsidR="009316FF" w:rsidRPr="00582AF4" w:rsidRDefault="009316FF" w:rsidP="009316FF">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221" w:type="dxa"/>
          </w:tcPr>
          <w:p w:rsidR="009316FF" w:rsidRPr="00DF43AF" w:rsidRDefault="009316FF" w:rsidP="009316FF">
            <w:pPr>
              <w:spacing w:before="120" w:after="0" w:line="240" w:lineRule="auto"/>
              <w:rPr>
                <w:b/>
              </w:rPr>
            </w:pPr>
            <w:r>
              <w:rPr>
                <w:b/>
              </w:rPr>
              <w:t>4:15 pm Ongoing business &amp; Motions</w:t>
            </w:r>
          </w:p>
          <w:p w:rsidR="009316FF" w:rsidRDefault="009316FF" w:rsidP="00571BFC">
            <w:pPr>
              <w:pStyle w:val="ListParagraph"/>
              <w:numPr>
                <w:ilvl w:val="0"/>
                <w:numId w:val="19"/>
              </w:numPr>
              <w:tabs>
                <w:tab w:val="num" w:pos="1560"/>
              </w:tabs>
              <w:spacing w:before="120" w:after="0" w:line="240" w:lineRule="auto"/>
              <w:contextualSpacing w:val="0"/>
            </w:pPr>
            <w:r>
              <w:t xml:space="preserve">Finance Report Alanna McDonell presented the income statement year to date for 2014. There were no outstanding notations to make. Membership revenues were generally on track for year-to-date budget. With the bulk of expenses still to come, particularly following the conference, the fall statement will be more informative. Expenses to date are in line with projections. </w:t>
            </w:r>
          </w:p>
          <w:p w:rsidR="009316FF" w:rsidRDefault="009316FF" w:rsidP="009316FF">
            <w:pPr>
              <w:pStyle w:val="ListParagraph"/>
              <w:spacing w:after="0" w:line="240" w:lineRule="auto"/>
              <w:ind w:left="644"/>
              <w:contextualSpacing w:val="0"/>
            </w:pPr>
            <w:r>
              <w:t xml:space="preserve">Motion to receive the treasurer’s report: </w:t>
            </w:r>
          </w:p>
          <w:p w:rsidR="009316FF" w:rsidRDefault="009316FF" w:rsidP="009316FF">
            <w:pPr>
              <w:pStyle w:val="ListParagraph"/>
              <w:spacing w:after="0" w:line="240" w:lineRule="auto"/>
              <w:ind w:left="644"/>
              <w:contextualSpacing w:val="0"/>
            </w:pPr>
            <w:r>
              <w:t>Moved: Greg Murphy</w:t>
            </w:r>
          </w:p>
          <w:p w:rsidR="009316FF" w:rsidRDefault="009316FF" w:rsidP="009316FF">
            <w:pPr>
              <w:pStyle w:val="ListParagraph"/>
              <w:spacing w:after="0" w:line="240" w:lineRule="auto"/>
              <w:ind w:left="644"/>
              <w:contextualSpacing w:val="0"/>
            </w:pPr>
            <w:r>
              <w:t>Seconded: Rick Helman</w:t>
            </w:r>
          </w:p>
          <w:p w:rsidR="009316FF" w:rsidRDefault="009316FF" w:rsidP="009316FF">
            <w:pPr>
              <w:pStyle w:val="ListParagraph"/>
              <w:spacing w:after="0" w:line="240" w:lineRule="auto"/>
              <w:ind w:left="644"/>
              <w:contextualSpacing w:val="0"/>
            </w:pPr>
            <w:r>
              <w:t xml:space="preserve">Carried. </w:t>
            </w:r>
          </w:p>
          <w:p w:rsidR="009316FF" w:rsidRDefault="009316FF" w:rsidP="009316FF">
            <w:pPr>
              <w:pStyle w:val="ListParagraph"/>
              <w:numPr>
                <w:ilvl w:val="0"/>
                <w:numId w:val="19"/>
              </w:numPr>
              <w:spacing w:before="120" w:after="0" w:line="240" w:lineRule="auto"/>
              <w:contextualSpacing w:val="0"/>
            </w:pPr>
            <w:r>
              <w:t xml:space="preserve">Policy: Privacy and Anti-Spam: Diane Posterski indicated that the Privacy Policy for office procedures is close to completion. She presented background information on the CASL (anti-spam legislation) and discussed ramifications for OCASA. A couple of gray areas were noted around an existing business relationship, including the ability of college reps to reach out to non-members at their college. The Board directed Diane to seek legal advice for OCASA e-communications with non-members. </w:t>
            </w:r>
          </w:p>
          <w:p w:rsidR="009316FF" w:rsidRPr="00571BFC" w:rsidRDefault="009316FF" w:rsidP="009316FF">
            <w:pPr>
              <w:spacing w:before="120" w:after="0" w:line="240" w:lineRule="auto"/>
              <w:rPr>
                <w:b/>
              </w:rPr>
            </w:pPr>
            <w:r w:rsidRPr="00571BFC">
              <w:rPr>
                <w:b/>
              </w:rPr>
              <w:t xml:space="preserve">ACTION: Diane will engage legal advice and report back to the Board. </w:t>
            </w:r>
          </w:p>
          <w:p w:rsidR="009316FF" w:rsidRDefault="009316FF" w:rsidP="009316FF">
            <w:pPr>
              <w:pStyle w:val="ListParagraph"/>
              <w:numPr>
                <w:ilvl w:val="0"/>
                <w:numId w:val="19"/>
              </w:numPr>
              <w:spacing w:before="120" w:after="120" w:line="240" w:lineRule="auto"/>
              <w:contextualSpacing w:val="0"/>
              <w:rPr>
                <w:rStyle w:val="Quick"/>
              </w:rPr>
            </w:pPr>
            <w:r>
              <w:t xml:space="preserve">Certification program update: Diane Posterski highlighted a recent meeting with Kathleen </w:t>
            </w:r>
            <w:proofErr w:type="spellStart"/>
            <w:r>
              <w:t>Matheos</w:t>
            </w:r>
            <w:proofErr w:type="spellEnd"/>
            <w:r>
              <w:t xml:space="preserve"> of CHERD and Steve Robinson (OCASA instructor) where a partnership was agreed to in principal. The certificate will have a generic title, with a byline indicating the partnership between CHERD and OCASA. Ten courses will be offered, with five coming from each partner as already offered. Students moving forward will be required to take four from each side. Also, an advisory committee would be formed from across the country to guide the program. A final business agreement still needs to be finalized, and the fall program lined up. Diane will continue these negotiations over the summer. </w:t>
            </w:r>
          </w:p>
        </w:tc>
      </w:tr>
      <w:tr w:rsidR="002D12D3" w:rsidRPr="00582AF4">
        <w:trPr>
          <w:trHeight w:val="953"/>
        </w:trPr>
        <w:tc>
          <w:tcPr>
            <w:tcW w:w="959" w:type="dxa"/>
          </w:tcPr>
          <w:p w:rsidR="002D12D3" w:rsidRPr="00582AF4" w:rsidRDefault="002D12D3" w:rsidP="009316FF">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221" w:type="dxa"/>
          </w:tcPr>
          <w:p w:rsidR="002D12D3" w:rsidRDefault="002D12D3" w:rsidP="009316FF">
            <w:pPr>
              <w:spacing w:before="120" w:after="0" w:line="240" w:lineRule="auto"/>
            </w:pPr>
            <w:r>
              <w:rPr>
                <w:b/>
              </w:rPr>
              <w:t xml:space="preserve">4:30 pm Adjournment </w:t>
            </w:r>
            <w:r>
              <w:rPr>
                <w:b/>
              </w:rPr>
              <w:br/>
            </w:r>
            <w:r w:rsidRPr="008D77C5">
              <w:t>Motion</w:t>
            </w:r>
            <w:r>
              <w:t xml:space="preserve"> to adjourn</w:t>
            </w:r>
          </w:p>
          <w:p w:rsidR="002D12D3" w:rsidRDefault="002D12D3" w:rsidP="009316FF">
            <w:pPr>
              <w:spacing w:after="0" w:line="240" w:lineRule="auto"/>
            </w:pPr>
            <w:r>
              <w:t>Moved: Alanna McDonell</w:t>
            </w:r>
          </w:p>
          <w:p w:rsidR="002D12D3" w:rsidRDefault="002D12D3" w:rsidP="00880186">
            <w:pPr>
              <w:spacing w:after="0" w:line="240" w:lineRule="auto"/>
              <w:rPr>
                <w:rStyle w:val="Quick"/>
              </w:rPr>
            </w:pPr>
            <w:r>
              <w:t>Seconded: Jane Cooper</w:t>
            </w:r>
          </w:p>
        </w:tc>
      </w:tr>
    </w:tbl>
    <w:p w:rsidR="00B65457" w:rsidRDefault="00B65457" w:rsidP="00DD5DF7">
      <w:pPr>
        <w:pStyle w:val="Heading2"/>
        <w:spacing w:before="0" w:line="240" w:lineRule="auto"/>
        <w:rPr>
          <w:rFonts w:asciiTheme="minorHAnsi" w:hAnsiTheme="minorHAnsi"/>
          <w:color w:val="auto"/>
          <w:sz w:val="22"/>
          <w:szCs w:val="22"/>
        </w:rPr>
        <w:sectPr w:rsidR="00B65457" w:rsidSect="00880186">
          <w:pgSz w:w="12240" w:h="15840"/>
          <w:pgMar w:top="1691" w:right="1800" w:bottom="851" w:left="1800" w:header="709" w:footer="421" w:gutter="0"/>
          <w:cols w:space="708"/>
          <w:printerSettings r:id="rId7"/>
        </w:sectPr>
      </w:pPr>
    </w:p>
    <w:p w:rsidR="0027083E" w:rsidRDefault="00057A8A" w:rsidP="001C1B9C">
      <w:r>
        <w:t>Meeti</w:t>
      </w:r>
      <w:r w:rsidR="00A51403">
        <w:t xml:space="preserve">ng with College Representatives </w:t>
      </w:r>
    </w:p>
    <w:p w:rsidR="00057A8A" w:rsidRDefault="00057A8A" w:rsidP="00641444">
      <w:pPr>
        <w:spacing w:before="120" w:after="0" w:line="240" w:lineRule="auto"/>
        <w:rPr>
          <w:b/>
        </w:rPr>
      </w:pPr>
    </w:p>
    <w:p w:rsidR="00057A8A" w:rsidRDefault="00057A8A" w:rsidP="00641444">
      <w:pPr>
        <w:spacing w:before="120" w:after="0" w:line="240" w:lineRule="auto"/>
        <w:rPr>
          <w:b/>
        </w:rPr>
      </w:pPr>
      <w:r>
        <w:rPr>
          <w:b/>
        </w:rPr>
        <w:t>7:15 pm Derek Dobson, CEO, CAAT Pension Plan</w:t>
      </w:r>
    </w:p>
    <w:p w:rsidR="00057A8A" w:rsidRDefault="00057A8A" w:rsidP="00641444">
      <w:pPr>
        <w:pStyle w:val="ListParagraph"/>
        <w:numPr>
          <w:ilvl w:val="0"/>
          <w:numId w:val="5"/>
        </w:numPr>
        <w:spacing w:before="120" w:after="0" w:line="240" w:lineRule="auto"/>
        <w:contextualSpacing w:val="0"/>
      </w:pPr>
      <w:r w:rsidRPr="00057A8A">
        <w:t>Presentation &amp; questions</w:t>
      </w:r>
    </w:p>
    <w:p w:rsidR="00225CCD" w:rsidRDefault="00225CCD" w:rsidP="00641444">
      <w:pPr>
        <w:spacing w:before="120" w:after="0" w:line="240" w:lineRule="auto"/>
        <w:rPr>
          <w:b/>
        </w:rPr>
      </w:pPr>
    </w:p>
    <w:p w:rsidR="00705B98" w:rsidRDefault="00057A8A" w:rsidP="00641444">
      <w:pPr>
        <w:spacing w:before="120" w:after="0" w:line="240" w:lineRule="auto"/>
        <w:rPr>
          <w:b/>
        </w:rPr>
      </w:pPr>
      <w:r w:rsidRPr="00A51403">
        <w:rPr>
          <w:b/>
        </w:rPr>
        <w:t xml:space="preserve">8:00 pm </w:t>
      </w:r>
      <w:proofErr w:type="gramStart"/>
      <w:r w:rsidRPr="00A51403">
        <w:rPr>
          <w:b/>
        </w:rPr>
        <w:t>Reaching</w:t>
      </w:r>
      <w:proofErr w:type="gramEnd"/>
      <w:r w:rsidRPr="00A51403">
        <w:rPr>
          <w:b/>
        </w:rPr>
        <w:t xml:space="preserve"> our members</w:t>
      </w:r>
    </w:p>
    <w:p w:rsidR="00705B98" w:rsidRDefault="00705B98" w:rsidP="00705B98">
      <w:pPr>
        <w:spacing w:after="0"/>
      </w:pPr>
    </w:p>
    <w:p w:rsidR="00705B98" w:rsidRDefault="00705B98" w:rsidP="00705B98">
      <w:r>
        <w:t xml:space="preserve">Resources for Meeting: </w:t>
      </w:r>
    </w:p>
    <w:p w:rsidR="00705B98" w:rsidRPr="00225CCD" w:rsidRDefault="00705B98" w:rsidP="005802DF">
      <w:pPr>
        <w:pStyle w:val="ListParagraph"/>
        <w:numPr>
          <w:ilvl w:val="0"/>
          <w:numId w:val="9"/>
        </w:numPr>
        <w:spacing w:after="0"/>
        <w:rPr>
          <w:i/>
        </w:rPr>
      </w:pPr>
      <w:r w:rsidRPr="00225CCD">
        <w:rPr>
          <w:i/>
        </w:rPr>
        <w:t>Board meeting package for background</w:t>
      </w:r>
    </w:p>
    <w:p w:rsidR="005802DF" w:rsidRDefault="00225CCD" w:rsidP="005802DF">
      <w:pPr>
        <w:pStyle w:val="ListParagraph"/>
        <w:numPr>
          <w:ilvl w:val="0"/>
          <w:numId w:val="9"/>
        </w:numPr>
        <w:spacing w:after="0"/>
        <w:contextualSpacing w:val="0"/>
        <w:rPr>
          <w:i/>
        </w:rPr>
      </w:pPr>
      <w:r w:rsidRPr="00225CCD">
        <w:rPr>
          <w:i/>
        </w:rPr>
        <w:t>ASA practices as submitted by colleges</w:t>
      </w:r>
    </w:p>
    <w:p w:rsidR="00057A8A" w:rsidRPr="00225CCD" w:rsidRDefault="005802DF" w:rsidP="005802DF">
      <w:pPr>
        <w:pStyle w:val="ListParagraph"/>
        <w:numPr>
          <w:ilvl w:val="0"/>
          <w:numId w:val="9"/>
        </w:numPr>
        <w:spacing w:after="0"/>
        <w:contextualSpacing w:val="0"/>
        <w:rPr>
          <w:i/>
        </w:rPr>
      </w:pPr>
      <w:r>
        <w:rPr>
          <w:i/>
        </w:rPr>
        <w:t>Member recruitment package</w:t>
      </w:r>
    </w:p>
    <w:p w:rsidR="0041059F" w:rsidRDefault="003B0DB6" w:rsidP="005802DF">
      <w:pPr>
        <w:pStyle w:val="ListParagraph"/>
        <w:numPr>
          <w:ilvl w:val="0"/>
          <w:numId w:val="8"/>
        </w:numPr>
        <w:spacing w:before="240" w:after="0" w:line="240" w:lineRule="auto"/>
        <w:contextualSpacing w:val="0"/>
      </w:pPr>
      <w:r>
        <w:t>P</w:t>
      </w:r>
      <w:r w:rsidR="00273CAE">
        <w:t>resident’s Report from the Board</w:t>
      </w:r>
    </w:p>
    <w:p w:rsidR="00E62163" w:rsidRDefault="00611C4B" w:rsidP="0041059F">
      <w:pPr>
        <w:pStyle w:val="ListParagraph"/>
        <w:spacing w:before="240" w:after="0" w:line="240" w:lineRule="auto"/>
        <w:ind w:left="495"/>
        <w:contextualSpacing w:val="0"/>
      </w:pPr>
      <w:r>
        <w:t xml:space="preserve">Dave reported on the key discussions around membership and product pricing, and the stakeholder engagement research project. </w:t>
      </w:r>
    </w:p>
    <w:p w:rsidR="00A009DA" w:rsidRDefault="00E62163" w:rsidP="0041059F">
      <w:pPr>
        <w:pStyle w:val="ListParagraph"/>
        <w:spacing w:before="240" w:after="0" w:line="240" w:lineRule="auto"/>
        <w:ind w:left="495"/>
        <w:contextualSpacing w:val="0"/>
      </w:pPr>
      <w:r>
        <w:t>There was some discussion about the role of local ASA activity to bring value to members</w:t>
      </w:r>
      <w:proofErr w:type="gramStart"/>
      <w:r>
        <w:t>;</w:t>
      </w:r>
      <w:proofErr w:type="gramEnd"/>
      <w:r>
        <w:t xml:space="preserve"> and the challenge of competing with provincial groups that already meet. </w:t>
      </w:r>
    </w:p>
    <w:p w:rsidR="00A009DA" w:rsidRDefault="00A009DA" w:rsidP="0041059F">
      <w:pPr>
        <w:pStyle w:val="ListParagraph"/>
        <w:spacing w:before="240" w:after="0" w:line="240" w:lineRule="auto"/>
        <w:ind w:left="495"/>
        <w:contextualSpacing w:val="0"/>
      </w:pPr>
      <w:r>
        <w:t xml:space="preserve">Can OCASA offer sessions at other conferences about OCASA? </w:t>
      </w:r>
    </w:p>
    <w:p w:rsidR="00611C4B" w:rsidRDefault="00A009DA" w:rsidP="0041059F">
      <w:pPr>
        <w:pStyle w:val="ListParagraph"/>
        <w:spacing w:before="240" w:after="0" w:line="240" w:lineRule="auto"/>
        <w:ind w:left="495"/>
        <w:contextualSpacing w:val="0"/>
      </w:pPr>
      <w:r>
        <w:t xml:space="preserve">The task force on membership product and pricing was introduced. Volunteers came forward: Michelle Squire (Fanshawe), Sean Squires (Centennial), Susan </w:t>
      </w:r>
      <w:proofErr w:type="spellStart"/>
      <w:r>
        <w:t>Kloosterman</w:t>
      </w:r>
      <w:proofErr w:type="spellEnd"/>
      <w:r w:rsidR="00906319">
        <w:t xml:space="preserve"> (Fleming)</w:t>
      </w:r>
      <w:r>
        <w:t xml:space="preserve">, in addition to Board members Dave Belford </w:t>
      </w:r>
      <w:r w:rsidR="00906319">
        <w:t xml:space="preserve">(Fanshawe) </w:t>
      </w:r>
      <w:r>
        <w:t>and Greg Murphy</w:t>
      </w:r>
      <w:r w:rsidR="00906319">
        <w:t xml:space="preserve"> (Durham)</w:t>
      </w:r>
      <w:r>
        <w:t>, and Diane Posterski</w:t>
      </w:r>
      <w:r w:rsidR="00906319">
        <w:t xml:space="preserve"> (OCASA ED)</w:t>
      </w:r>
      <w:r>
        <w:t>.</w:t>
      </w:r>
    </w:p>
    <w:p w:rsidR="003B0DB6" w:rsidRDefault="00BC13AA" w:rsidP="0041059F">
      <w:pPr>
        <w:pStyle w:val="ListParagraph"/>
        <w:spacing w:before="240" w:after="0" w:line="240" w:lineRule="auto"/>
        <w:ind w:left="495"/>
        <w:contextualSpacing w:val="0"/>
      </w:pPr>
      <w:r>
        <w:t xml:space="preserve">It was suggested that an annual report would be a good milestone to take to members and partners. There was some discussion about branding, and introducing a badge system on LinkedIn. </w:t>
      </w:r>
    </w:p>
    <w:p w:rsidR="008D3E53" w:rsidRDefault="003B0DB6" w:rsidP="00EE5ECB">
      <w:pPr>
        <w:pStyle w:val="ListParagraph"/>
        <w:numPr>
          <w:ilvl w:val="0"/>
          <w:numId w:val="8"/>
        </w:numPr>
        <w:spacing w:before="120" w:after="0" w:line="240" w:lineRule="auto"/>
        <w:contextualSpacing w:val="0"/>
      </w:pPr>
      <w:r>
        <w:t xml:space="preserve">Discussion: </w:t>
      </w:r>
    </w:p>
    <w:p w:rsidR="00EE5ECB" w:rsidRDefault="00705B98" w:rsidP="009E06A1">
      <w:pPr>
        <w:pStyle w:val="ListParagraph"/>
        <w:numPr>
          <w:ilvl w:val="1"/>
          <w:numId w:val="14"/>
        </w:numPr>
        <w:spacing w:before="120" w:after="0" w:line="240" w:lineRule="auto"/>
        <w:contextualSpacing w:val="0"/>
      </w:pPr>
      <w:r>
        <w:t>Concerns/issues from colleges for OCASA’s consideration</w:t>
      </w:r>
      <w:r w:rsidR="00EE5ECB">
        <w:t>:</w:t>
      </w:r>
    </w:p>
    <w:p w:rsidR="00DA63A2" w:rsidRDefault="00DA63A2" w:rsidP="00EE5ECB">
      <w:pPr>
        <w:pStyle w:val="ListParagraph"/>
        <w:numPr>
          <w:ilvl w:val="2"/>
          <w:numId w:val="14"/>
        </w:numPr>
        <w:spacing w:before="120" w:after="0" w:line="240" w:lineRule="auto"/>
        <w:contextualSpacing w:val="0"/>
      </w:pPr>
      <w:r>
        <w:t>Upcoming collective bargaining – some colleges prepare staff with a history of bargaining, and keep admin informed throughout</w:t>
      </w:r>
    </w:p>
    <w:p w:rsidR="00DA63A2" w:rsidRDefault="00DA63A2" w:rsidP="00EE5ECB">
      <w:pPr>
        <w:pStyle w:val="ListParagraph"/>
        <w:numPr>
          <w:ilvl w:val="2"/>
          <w:numId w:val="14"/>
        </w:numPr>
        <w:spacing w:before="120" w:after="0" w:line="240" w:lineRule="auto"/>
        <w:contextualSpacing w:val="0"/>
      </w:pPr>
      <w:r>
        <w:t>Chairs at colleges are fatigued. It would help some colleges to have OCASA members who are chairs to reach out. Is there something OCASA can do for chairs beyond the GTA?</w:t>
      </w:r>
    </w:p>
    <w:p w:rsidR="009439D4" w:rsidRDefault="009439D4" w:rsidP="00EE5ECB">
      <w:pPr>
        <w:pStyle w:val="ListParagraph"/>
        <w:numPr>
          <w:ilvl w:val="2"/>
          <w:numId w:val="14"/>
        </w:numPr>
        <w:spacing w:before="120" w:after="0" w:line="240" w:lineRule="auto"/>
        <w:contextualSpacing w:val="0"/>
      </w:pPr>
      <w:r>
        <w:t>Needs to be better communications about compensation recommendations coming in the fall; better college practices. Could OCASA put together a best practice/white paper on this topic?</w:t>
      </w:r>
    </w:p>
    <w:p w:rsidR="00880EBF" w:rsidRDefault="009439D4" w:rsidP="00EE5ECB">
      <w:pPr>
        <w:pStyle w:val="ListParagraph"/>
        <w:numPr>
          <w:ilvl w:val="2"/>
          <w:numId w:val="14"/>
        </w:numPr>
        <w:spacing w:before="120" w:after="0" w:line="240" w:lineRule="auto"/>
        <w:contextualSpacing w:val="0"/>
      </w:pPr>
      <w:r>
        <w:t>OCASA is a standing item on some all admin meetings</w:t>
      </w:r>
    </w:p>
    <w:p w:rsidR="00880EBF" w:rsidRDefault="00880EBF" w:rsidP="00EE5ECB">
      <w:pPr>
        <w:pStyle w:val="ListParagraph"/>
        <w:numPr>
          <w:ilvl w:val="2"/>
          <w:numId w:val="14"/>
        </w:numPr>
        <w:spacing w:before="120" w:after="0" w:line="240" w:lineRule="auto"/>
        <w:contextualSpacing w:val="0"/>
      </w:pPr>
      <w:r>
        <w:t>OCASA should prepare talking points for college reps</w:t>
      </w:r>
    </w:p>
    <w:p w:rsidR="00EE1BC9" w:rsidRDefault="00880EBF" w:rsidP="00641444">
      <w:pPr>
        <w:pStyle w:val="ListParagraph"/>
        <w:numPr>
          <w:ilvl w:val="2"/>
          <w:numId w:val="14"/>
        </w:numPr>
        <w:spacing w:before="120" w:after="0" w:line="240" w:lineRule="auto"/>
        <w:contextualSpacing w:val="0"/>
      </w:pPr>
      <w:r>
        <w:t xml:space="preserve">Professional liability concerns – perhaps lawyer could prepare an article about this. </w:t>
      </w:r>
    </w:p>
    <w:p w:rsidR="00EE1BC9" w:rsidRDefault="00EE1BC9" w:rsidP="00EE1BC9">
      <w:pPr>
        <w:pStyle w:val="ListParagraph"/>
        <w:spacing w:before="120" w:after="0" w:line="240" w:lineRule="auto"/>
        <w:ind w:left="1440"/>
        <w:contextualSpacing w:val="0"/>
        <w:sectPr w:rsidR="00EE1BC9">
          <w:headerReference w:type="default" r:id="rId8"/>
          <w:pgSz w:w="12240" w:h="15840"/>
          <w:pgMar w:top="1691" w:right="1800" w:bottom="851" w:left="1800" w:header="993" w:footer="708" w:gutter="0"/>
          <w:cols w:space="708"/>
          <w:printerSettings r:id="rId9"/>
        </w:sectPr>
      </w:pPr>
    </w:p>
    <w:tbl>
      <w:tblPr>
        <w:tblpPr w:leftFromText="180" w:rightFromText="180" w:vertAnchor="page" w:horzAnchor="page" w:tblpX="1189" w:tblpY="288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8789"/>
      </w:tblGrid>
      <w:tr w:rsidR="00C55BBC" w:rsidRPr="00EE026C">
        <w:trPr>
          <w:trHeight w:val="495"/>
        </w:trPr>
        <w:tc>
          <w:tcPr>
            <w:tcW w:w="10031" w:type="dxa"/>
            <w:gridSpan w:val="2"/>
            <w:shd w:val="clear" w:color="auto" w:fill="DBE5F1" w:themeFill="accent1" w:themeFillTint="33"/>
          </w:tcPr>
          <w:p w:rsidR="00C55BBC" w:rsidRPr="00EE026C" w:rsidRDefault="00C55BBC" w:rsidP="00C55BBC">
            <w:pPr>
              <w:spacing w:before="120" w:after="2" w:line="240" w:lineRule="auto"/>
            </w:pPr>
            <w:r w:rsidRPr="00EE026C">
              <w:rPr>
                <w:b/>
              </w:rPr>
              <w:t>Tuesday, June 2</w:t>
            </w:r>
            <w:r>
              <w:rPr>
                <w:b/>
              </w:rPr>
              <w:t>4</w:t>
            </w:r>
            <w:r w:rsidRPr="00EE026C">
              <w:rPr>
                <w:b/>
              </w:rPr>
              <w:t>, 201</w:t>
            </w:r>
            <w:r>
              <w:rPr>
                <w:b/>
              </w:rPr>
              <w:t>4</w:t>
            </w:r>
            <w:r w:rsidRPr="00EE026C">
              <w:rPr>
                <w:b/>
              </w:rPr>
              <w:t xml:space="preserve"> 8:45 am</w:t>
            </w:r>
          </w:p>
        </w:tc>
      </w:tr>
      <w:tr w:rsidR="00C55BBC" w:rsidRPr="00EE026C">
        <w:trPr>
          <w:trHeight w:val="621"/>
        </w:trPr>
        <w:tc>
          <w:tcPr>
            <w:tcW w:w="1242" w:type="dxa"/>
          </w:tcPr>
          <w:p w:rsidR="00C55BBC" w:rsidRPr="00EE026C" w:rsidRDefault="00C55BBC" w:rsidP="00C55BBC">
            <w:pPr>
              <w:pStyle w:val="Heading2"/>
              <w:keepLines w:val="0"/>
              <w:widowControl w:val="0"/>
              <w:numPr>
                <w:ilvl w:val="0"/>
                <w:numId w:val="20"/>
              </w:numPr>
              <w:suppressAutoHyphens/>
              <w:spacing w:before="120" w:after="2" w:line="240" w:lineRule="auto"/>
              <w:jc w:val="center"/>
              <w:rPr>
                <w:rFonts w:asciiTheme="minorHAnsi" w:hAnsiTheme="minorHAnsi"/>
                <w:b w:val="0"/>
                <w:color w:val="auto"/>
                <w:sz w:val="22"/>
                <w:szCs w:val="22"/>
              </w:rPr>
            </w:pPr>
          </w:p>
        </w:tc>
        <w:tc>
          <w:tcPr>
            <w:tcW w:w="8789" w:type="dxa"/>
          </w:tcPr>
          <w:p w:rsidR="00C55BBC" w:rsidRPr="00EE026C" w:rsidRDefault="00C55BBC" w:rsidP="00C55BBC">
            <w:pPr>
              <w:tabs>
                <w:tab w:val="left" w:pos="90"/>
                <w:tab w:val="left" w:pos="360"/>
                <w:tab w:val="left" w:pos="4320"/>
                <w:tab w:val="left" w:pos="5040"/>
                <w:tab w:val="left" w:pos="6570"/>
                <w:tab w:val="left" w:pos="9360"/>
              </w:tabs>
              <w:spacing w:before="120" w:after="2" w:line="240" w:lineRule="auto"/>
              <w:rPr>
                <w:szCs w:val="24"/>
              </w:rPr>
            </w:pPr>
            <w:r>
              <w:rPr>
                <w:szCs w:val="24"/>
              </w:rPr>
              <w:t>Call to order: Dave Belford, Chair</w:t>
            </w:r>
          </w:p>
        </w:tc>
      </w:tr>
      <w:tr w:rsidR="00C55BBC" w:rsidRPr="00EE026C">
        <w:trPr>
          <w:trHeight w:val="3534"/>
        </w:trPr>
        <w:tc>
          <w:tcPr>
            <w:tcW w:w="1242" w:type="dxa"/>
          </w:tcPr>
          <w:p w:rsidR="00C55BBC" w:rsidRPr="00EE026C" w:rsidRDefault="00C55BBC" w:rsidP="00C55BBC">
            <w:pPr>
              <w:pStyle w:val="Heading2"/>
              <w:keepLines w:val="0"/>
              <w:widowControl w:val="0"/>
              <w:numPr>
                <w:ilvl w:val="0"/>
                <w:numId w:val="20"/>
              </w:numPr>
              <w:suppressAutoHyphens/>
              <w:spacing w:before="120" w:after="2" w:line="240" w:lineRule="auto"/>
              <w:jc w:val="center"/>
              <w:rPr>
                <w:rFonts w:asciiTheme="minorHAnsi" w:hAnsiTheme="minorHAnsi"/>
                <w:b w:val="0"/>
                <w:color w:val="auto"/>
                <w:sz w:val="22"/>
                <w:szCs w:val="22"/>
              </w:rPr>
            </w:pPr>
          </w:p>
        </w:tc>
        <w:tc>
          <w:tcPr>
            <w:tcW w:w="8789" w:type="dxa"/>
          </w:tcPr>
          <w:p w:rsidR="00C55BBC" w:rsidRPr="00EE026C" w:rsidRDefault="00C55BBC" w:rsidP="00C55BBC">
            <w:pPr>
              <w:tabs>
                <w:tab w:val="left" w:pos="90"/>
                <w:tab w:val="left" w:pos="360"/>
                <w:tab w:val="left" w:pos="4320"/>
                <w:tab w:val="left" w:pos="5040"/>
                <w:tab w:val="left" w:pos="6570"/>
                <w:tab w:val="left" w:pos="9360"/>
              </w:tabs>
              <w:spacing w:before="120" w:after="2" w:line="240" w:lineRule="auto"/>
              <w:rPr>
                <w:szCs w:val="24"/>
              </w:rPr>
            </w:pPr>
            <w:r w:rsidRPr="00EE026C">
              <w:rPr>
                <w:szCs w:val="24"/>
              </w:rPr>
              <w:t>Appointment of officers</w:t>
            </w:r>
          </w:p>
          <w:p w:rsidR="00C55BBC" w:rsidRPr="00EE026C" w:rsidRDefault="00C55BBC" w:rsidP="00C55BBC">
            <w:pPr>
              <w:tabs>
                <w:tab w:val="left" w:pos="90"/>
                <w:tab w:val="left" w:pos="360"/>
                <w:tab w:val="left" w:pos="4320"/>
                <w:tab w:val="left" w:pos="5040"/>
                <w:tab w:val="left" w:pos="6570"/>
                <w:tab w:val="left" w:pos="9360"/>
              </w:tabs>
              <w:spacing w:before="2" w:after="2"/>
              <w:rPr>
                <w:szCs w:val="24"/>
              </w:rPr>
            </w:pPr>
            <w:r w:rsidRPr="00EE026C">
              <w:rPr>
                <w:szCs w:val="24"/>
              </w:rPr>
              <w:t xml:space="preserve">Resolved that the following be and they are hereby appointed officers of the Corporation to hold such offices at the pleasure of the Board, to perform such duties as are prescribed by the bylaws of the Corporation and to perform such duties as many from time to time be required of them: </w:t>
            </w:r>
          </w:p>
          <w:p w:rsidR="00C55BBC" w:rsidRPr="00FF6081" w:rsidRDefault="00C55BBC" w:rsidP="00C55BBC">
            <w:pPr>
              <w:tabs>
                <w:tab w:val="left" w:pos="90"/>
                <w:tab w:val="left" w:pos="360"/>
                <w:tab w:val="left" w:pos="4320"/>
                <w:tab w:val="left" w:pos="5040"/>
                <w:tab w:val="left" w:pos="6570"/>
                <w:tab w:val="left" w:pos="9360"/>
              </w:tabs>
              <w:spacing w:before="2" w:after="2"/>
              <w:ind w:left="360"/>
              <w:outlineLvl w:val="0"/>
              <w:rPr>
                <w:b/>
                <w:szCs w:val="24"/>
              </w:rPr>
            </w:pPr>
            <w:r w:rsidRPr="00FF6081">
              <w:rPr>
                <w:b/>
                <w:szCs w:val="24"/>
              </w:rPr>
              <w:t>President: David Belford</w:t>
            </w:r>
            <w:r w:rsidRPr="00FF6081">
              <w:rPr>
                <w:b/>
                <w:szCs w:val="24"/>
              </w:rPr>
              <w:tab/>
            </w:r>
            <w:r w:rsidRPr="00FF6081">
              <w:rPr>
                <w:b/>
                <w:szCs w:val="24"/>
              </w:rPr>
              <w:tab/>
            </w:r>
          </w:p>
          <w:p w:rsidR="00C55BBC" w:rsidRPr="00FF6081" w:rsidRDefault="00C55BBC" w:rsidP="00C55BBC">
            <w:pPr>
              <w:tabs>
                <w:tab w:val="left" w:pos="90"/>
                <w:tab w:val="left" w:pos="360"/>
                <w:tab w:val="left" w:pos="4320"/>
                <w:tab w:val="left" w:pos="5040"/>
                <w:tab w:val="left" w:pos="6570"/>
                <w:tab w:val="left" w:pos="9360"/>
              </w:tabs>
              <w:spacing w:before="2" w:after="2"/>
              <w:ind w:left="360"/>
              <w:rPr>
                <w:b/>
                <w:szCs w:val="24"/>
              </w:rPr>
            </w:pPr>
            <w:r w:rsidRPr="00FF6081">
              <w:rPr>
                <w:b/>
                <w:szCs w:val="24"/>
              </w:rPr>
              <w:t xml:space="preserve">Vice President: </w:t>
            </w:r>
            <w:r>
              <w:rPr>
                <w:b/>
                <w:szCs w:val="24"/>
              </w:rPr>
              <w:t>Krista Pearson</w:t>
            </w:r>
          </w:p>
          <w:p w:rsidR="00C55BBC" w:rsidRPr="00FF6081" w:rsidRDefault="00C55BBC" w:rsidP="00C55BBC">
            <w:pPr>
              <w:tabs>
                <w:tab w:val="left" w:pos="90"/>
                <w:tab w:val="left" w:pos="360"/>
                <w:tab w:val="left" w:pos="4320"/>
                <w:tab w:val="left" w:pos="5040"/>
                <w:tab w:val="left" w:pos="6570"/>
                <w:tab w:val="left" w:pos="9360"/>
              </w:tabs>
              <w:spacing w:before="2" w:after="2"/>
              <w:ind w:left="360"/>
              <w:rPr>
                <w:b/>
                <w:szCs w:val="24"/>
              </w:rPr>
            </w:pPr>
            <w:r w:rsidRPr="00FF6081">
              <w:rPr>
                <w:b/>
                <w:szCs w:val="24"/>
              </w:rPr>
              <w:t>Secretary:  Riley Burton</w:t>
            </w:r>
          </w:p>
          <w:p w:rsidR="00C55BBC" w:rsidRPr="00EE026C" w:rsidRDefault="00C55BBC" w:rsidP="00C55BBC">
            <w:pPr>
              <w:tabs>
                <w:tab w:val="left" w:pos="90"/>
                <w:tab w:val="left" w:pos="360"/>
                <w:tab w:val="left" w:pos="4320"/>
                <w:tab w:val="left" w:pos="5040"/>
                <w:tab w:val="left" w:pos="6570"/>
                <w:tab w:val="left" w:pos="9360"/>
              </w:tabs>
              <w:spacing w:before="2" w:after="2"/>
              <w:ind w:left="360"/>
              <w:rPr>
                <w:szCs w:val="24"/>
              </w:rPr>
            </w:pPr>
            <w:r w:rsidRPr="00FF6081">
              <w:rPr>
                <w:b/>
                <w:szCs w:val="24"/>
              </w:rPr>
              <w:t>Treasurer:  Alanna McDonell</w:t>
            </w:r>
          </w:p>
          <w:p w:rsidR="00C55BBC" w:rsidRPr="00EE026C" w:rsidRDefault="00C55BBC" w:rsidP="00C55BBC">
            <w:pPr>
              <w:tabs>
                <w:tab w:val="left" w:pos="90"/>
                <w:tab w:val="left" w:pos="360"/>
                <w:tab w:val="left" w:pos="4320"/>
                <w:tab w:val="left" w:pos="5040"/>
                <w:tab w:val="left" w:pos="6570"/>
                <w:tab w:val="left" w:pos="9360"/>
              </w:tabs>
              <w:spacing w:before="2" w:after="2"/>
              <w:ind w:left="360"/>
              <w:rPr>
                <w:szCs w:val="24"/>
              </w:rPr>
            </w:pPr>
          </w:p>
          <w:p w:rsidR="00C55BBC" w:rsidRPr="00EE026C" w:rsidRDefault="00C55BBC" w:rsidP="00C55BBC">
            <w:pPr>
              <w:tabs>
                <w:tab w:val="left" w:pos="90"/>
                <w:tab w:val="left" w:pos="360"/>
                <w:tab w:val="left" w:pos="4320"/>
                <w:tab w:val="left" w:pos="5040"/>
                <w:tab w:val="left" w:pos="6570"/>
                <w:tab w:val="left" w:pos="9360"/>
              </w:tabs>
              <w:spacing w:before="2" w:after="2"/>
              <w:ind w:left="360"/>
              <w:rPr>
                <w:szCs w:val="24"/>
              </w:rPr>
            </w:pPr>
            <w:r w:rsidRPr="00EE026C">
              <w:rPr>
                <w:szCs w:val="24"/>
              </w:rPr>
              <w:t xml:space="preserve">Moved:  </w:t>
            </w:r>
            <w:r>
              <w:rPr>
                <w:szCs w:val="24"/>
              </w:rPr>
              <w:t>Greg Murphy</w:t>
            </w:r>
            <w:r w:rsidRPr="00EE026C">
              <w:rPr>
                <w:szCs w:val="24"/>
              </w:rPr>
              <w:tab/>
            </w:r>
            <w:r w:rsidRPr="00EE026C">
              <w:rPr>
                <w:szCs w:val="24"/>
              </w:rPr>
              <w:tab/>
            </w:r>
          </w:p>
          <w:p w:rsidR="00C55BBC" w:rsidRPr="00EE026C" w:rsidRDefault="00C55BBC" w:rsidP="00C55BBC">
            <w:pPr>
              <w:tabs>
                <w:tab w:val="left" w:pos="90"/>
                <w:tab w:val="left" w:pos="360"/>
                <w:tab w:val="left" w:pos="4320"/>
                <w:tab w:val="left" w:pos="5040"/>
                <w:tab w:val="left" w:pos="6570"/>
                <w:tab w:val="left" w:pos="9360"/>
              </w:tabs>
              <w:spacing w:before="2" w:after="2"/>
              <w:ind w:left="360"/>
              <w:rPr>
                <w:szCs w:val="24"/>
              </w:rPr>
            </w:pPr>
            <w:r w:rsidRPr="00EE026C">
              <w:rPr>
                <w:szCs w:val="24"/>
              </w:rPr>
              <w:t>Seconded</w:t>
            </w:r>
            <w:r>
              <w:rPr>
                <w:szCs w:val="24"/>
              </w:rPr>
              <w:t>: Kelly Murray-Scott</w:t>
            </w:r>
          </w:p>
          <w:p w:rsidR="00C55BBC" w:rsidRPr="00EE026C" w:rsidRDefault="00C55BBC" w:rsidP="00C55BBC">
            <w:pPr>
              <w:tabs>
                <w:tab w:val="left" w:pos="90"/>
                <w:tab w:val="left" w:pos="360"/>
                <w:tab w:val="left" w:pos="4320"/>
                <w:tab w:val="left" w:pos="5040"/>
                <w:tab w:val="left" w:pos="6570"/>
                <w:tab w:val="left" w:pos="9360"/>
              </w:tabs>
              <w:spacing w:before="2" w:after="2"/>
              <w:ind w:left="360"/>
              <w:rPr>
                <w:szCs w:val="24"/>
              </w:rPr>
            </w:pPr>
            <w:r w:rsidRPr="00EE026C">
              <w:rPr>
                <w:szCs w:val="24"/>
              </w:rPr>
              <w:t>Carried</w:t>
            </w:r>
          </w:p>
          <w:p w:rsidR="00C55BBC" w:rsidRPr="00EE026C" w:rsidRDefault="00C55BBC" w:rsidP="00C55BBC">
            <w:pPr>
              <w:spacing w:before="2" w:after="2"/>
              <w:rPr>
                <w:szCs w:val="24"/>
              </w:rPr>
            </w:pPr>
          </w:p>
          <w:p w:rsidR="00C55BBC" w:rsidRPr="00EE026C" w:rsidRDefault="00C55BBC" w:rsidP="00C55BBC">
            <w:pPr>
              <w:spacing w:before="2" w:after="2"/>
              <w:rPr>
                <w:szCs w:val="24"/>
              </w:rPr>
            </w:pPr>
            <w:r w:rsidRPr="00EE026C">
              <w:rPr>
                <w:szCs w:val="24"/>
              </w:rPr>
              <w:t xml:space="preserve">This resolution will be signed by all board members and will be included in the Minutes book.  </w:t>
            </w:r>
          </w:p>
          <w:p w:rsidR="00C55BBC" w:rsidRPr="00EE026C" w:rsidRDefault="00C55BBC" w:rsidP="00C55BBC">
            <w:pPr>
              <w:spacing w:before="2" w:after="2" w:line="240" w:lineRule="auto"/>
            </w:pPr>
          </w:p>
        </w:tc>
      </w:tr>
      <w:tr w:rsidR="00C55BBC" w:rsidRPr="00EE026C">
        <w:trPr>
          <w:trHeight w:val="495"/>
        </w:trPr>
        <w:tc>
          <w:tcPr>
            <w:tcW w:w="1242" w:type="dxa"/>
          </w:tcPr>
          <w:p w:rsidR="00C55BBC" w:rsidRPr="00EE026C" w:rsidRDefault="00C55BBC" w:rsidP="00C55BBC">
            <w:pPr>
              <w:pStyle w:val="Heading2"/>
              <w:keepLines w:val="0"/>
              <w:widowControl w:val="0"/>
              <w:numPr>
                <w:ilvl w:val="0"/>
                <w:numId w:val="20"/>
              </w:numPr>
              <w:suppressAutoHyphens/>
              <w:spacing w:before="120" w:after="2" w:line="240" w:lineRule="auto"/>
              <w:jc w:val="center"/>
              <w:rPr>
                <w:rFonts w:asciiTheme="minorHAnsi" w:hAnsiTheme="minorHAnsi"/>
                <w:b w:val="0"/>
                <w:color w:val="auto"/>
                <w:sz w:val="22"/>
                <w:szCs w:val="22"/>
              </w:rPr>
            </w:pPr>
          </w:p>
        </w:tc>
        <w:tc>
          <w:tcPr>
            <w:tcW w:w="8789" w:type="dxa"/>
          </w:tcPr>
          <w:p w:rsidR="00C55BBC" w:rsidRPr="00EE026C" w:rsidRDefault="00C55BBC" w:rsidP="00C55BBC">
            <w:pPr>
              <w:pStyle w:val="SGMNormal"/>
              <w:spacing w:before="120" w:after="2"/>
              <w:rPr>
                <w:rFonts w:asciiTheme="minorHAnsi" w:hAnsiTheme="minorHAnsi"/>
                <w:bCs/>
                <w:sz w:val="22"/>
              </w:rPr>
            </w:pPr>
            <w:r w:rsidRPr="00EE026C">
              <w:rPr>
                <w:rFonts w:asciiTheme="minorHAnsi" w:hAnsiTheme="minorHAnsi"/>
                <w:bCs/>
                <w:sz w:val="22"/>
              </w:rPr>
              <w:t xml:space="preserve">Motion to adjourn  </w:t>
            </w:r>
          </w:p>
          <w:p w:rsidR="00C55BBC" w:rsidRPr="00EE026C" w:rsidRDefault="00C55BBC" w:rsidP="00C55BBC">
            <w:pPr>
              <w:pStyle w:val="SGMNormal"/>
              <w:spacing w:before="2" w:after="2"/>
              <w:rPr>
                <w:rFonts w:asciiTheme="minorHAnsi" w:hAnsiTheme="minorHAnsi"/>
                <w:bCs/>
                <w:sz w:val="22"/>
              </w:rPr>
            </w:pPr>
          </w:p>
          <w:p w:rsidR="00C55BBC" w:rsidRPr="00EE026C" w:rsidRDefault="00C55BBC" w:rsidP="00C55BBC">
            <w:pPr>
              <w:pStyle w:val="SGMNormal"/>
              <w:spacing w:before="2" w:after="2"/>
              <w:rPr>
                <w:rFonts w:asciiTheme="minorHAnsi" w:hAnsiTheme="minorHAnsi"/>
                <w:bCs/>
                <w:sz w:val="22"/>
              </w:rPr>
            </w:pPr>
            <w:r w:rsidRPr="00EE026C">
              <w:rPr>
                <w:rFonts w:asciiTheme="minorHAnsi" w:hAnsiTheme="minorHAnsi"/>
                <w:bCs/>
                <w:sz w:val="22"/>
              </w:rPr>
              <w:t xml:space="preserve">MOTION: That the meeting be adjourned. </w:t>
            </w:r>
          </w:p>
          <w:p w:rsidR="00C55BBC" w:rsidRPr="00EE026C" w:rsidRDefault="00C55BBC" w:rsidP="00C55BBC">
            <w:pPr>
              <w:pStyle w:val="SGMNormal"/>
              <w:spacing w:before="2" w:after="2"/>
              <w:rPr>
                <w:rFonts w:asciiTheme="minorHAnsi" w:hAnsiTheme="minorHAnsi"/>
                <w:bCs/>
                <w:sz w:val="22"/>
              </w:rPr>
            </w:pPr>
            <w:r w:rsidRPr="00EE026C">
              <w:rPr>
                <w:rFonts w:asciiTheme="minorHAnsi" w:hAnsiTheme="minorHAnsi"/>
                <w:bCs/>
                <w:sz w:val="22"/>
              </w:rPr>
              <w:t xml:space="preserve">Moved: </w:t>
            </w:r>
            <w:r>
              <w:rPr>
                <w:rFonts w:asciiTheme="minorHAnsi" w:hAnsiTheme="minorHAnsi"/>
                <w:bCs/>
                <w:sz w:val="22"/>
              </w:rPr>
              <w:t>Janine Foster</w:t>
            </w:r>
          </w:p>
          <w:p w:rsidR="00C55BBC" w:rsidRPr="00EE026C" w:rsidRDefault="00C55BBC" w:rsidP="00C55BBC">
            <w:pPr>
              <w:pStyle w:val="SGMNormal"/>
              <w:spacing w:before="2" w:after="2"/>
              <w:rPr>
                <w:rFonts w:asciiTheme="minorHAnsi" w:hAnsiTheme="minorHAnsi"/>
                <w:bCs/>
                <w:sz w:val="22"/>
              </w:rPr>
            </w:pPr>
            <w:r w:rsidRPr="00EE026C">
              <w:rPr>
                <w:rFonts w:asciiTheme="minorHAnsi" w:hAnsiTheme="minorHAnsi"/>
                <w:bCs/>
                <w:sz w:val="22"/>
              </w:rPr>
              <w:t xml:space="preserve">Seconded:  </w:t>
            </w:r>
            <w:r>
              <w:rPr>
                <w:rFonts w:asciiTheme="minorHAnsi" w:hAnsiTheme="minorHAnsi"/>
                <w:bCs/>
                <w:sz w:val="22"/>
              </w:rPr>
              <w:t>Greg Murphy</w:t>
            </w:r>
          </w:p>
          <w:p w:rsidR="00C55BBC" w:rsidRPr="00EE026C" w:rsidRDefault="00C55BBC" w:rsidP="00C55BBC">
            <w:pPr>
              <w:spacing w:before="2" w:after="2"/>
              <w:rPr>
                <w:szCs w:val="24"/>
              </w:rPr>
            </w:pPr>
            <w:r w:rsidRPr="00EE026C">
              <w:rPr>
                <w:szCs w:val="24"/>
              </w:rPr>
              <w:t>Carried</w:t>
            </w:r>
          </w:p>
          <w:p w:rsidR="00C55BBC" w:rsidRPr="00EE026C" w:rsidRDefault="00C55BBC" w:rsidP="00C55BBC">
            <w:pPr>
              <w:spacing w:before="2" w:after="2" w:line="240" w:lineRule="auto"/>
            </w:pPr>
          </w:p>
        </w:tc>
      </w:tr>
    </w:tbl>
    <w:p w:rsidR="00F501E0" w:rsidRPr="00EE1BC9" w:rsidRDefault="00F501E0" w:rsidP="00EE1BC9">
      <w:pPr>
        <w:pStyle w:val="ListParagraph"/>
        <w:spacing w:before="120" w:after="0" w:line="240" w:lineRule="auto"/>
        <w:ind w:left="1440"/>
        <w:contextualSpacing w:val="0"/>
      </w:pPr>
    </w:p>
    <w:sectPr w:rsidR="00F501E0" w:rsidRPr="00EE1BC9" w:rsidSect="00C67BE6">
      <w:headerReference w:type="default" r:id="rId10"/>
      <w:pgSz w:w="12240" w:h="15840"/>
      <w:pgMar w:top="1691" w:right="1800" w:bottom="851" w:left="1800" w:header="993" w:footer="708" w:gutter="0"/>
      <w:cols w:space="708"/>
      <w:printerSettings r:id="rId11"/>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arker Felt">
    <w:panose1 w:val="020004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BBC" w:rsidRDefault="00C55BBC" w:rsidP="006E5EEF">
    <w:pPr>
      <w:pStyle w:val="Footer"/>
      <w:jc w:val="cen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BBC" w:rsidRDefault="00C55BBC" w:rsidP="00517BD5">
    <w:pPr>
      <w:spacing w:after="0"/>
      <w:rPr>
        <w:rFonts w:cs="Marker Felt"/>
        <w:b/>
        <w:szCs w:val="32"/>
      </w:rPr>
    </w:pPr>
    <w:r>
      <w:rPr>
        <w:rFonts w:cs="Marker Felt"/>
        <w:b/>
        <w:noProof/>
        <w:szCs w:val="32"/>
      </w:rPr>
      <w:drawing>
        <wp:anchor distT="0" distB="0" distL="114300" distR="114300" simplePos="0" relativeHeight="251658240" behindDoc="0" locked="0" layoutInCell="1" allowOverlap="1">
          <wp:simplePos x="0" y="0"/>
          <wp:positionH relativeFrom="column">
            <wp:posOffset>3886200</wp:posOffset>
          </wp:positionH>
          <wp:positionV relativeFrom="paragraph">
            <wp:posOffset>-61595</wp:posOffset>
          </wp:positionV>
          <wp:extent cx="1645920" cy="617855"/>
          <wp:effectExtent l="25400" t="0" r="5080" b="0"/>
          <wp:wrapTight wrapText="bothSides">
            <wp:wrapPolygon edited="0">
              <wp:start x="-333" y="0"/>
              <wp:lineTo x="-333" y="21311"/>
              <wp:lineTo x="16333" y="21311"/>
              <wp:lineTo x="20667" y="21311"/>
              <wp:lineTo x="21667" y="19535"/>
              <wp:lineTo x="21667" y="1776"/>
              <wp:lineTo x="21000" y="0"/>
              <wp:lineTo x="-333" y="0"/>
            </wp:wrapPolygon>
          </wp:wrapTight>
          <wp:docPr id="1" name="" descr="OCASA logo grayscale d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grayscale desc"/>
                  <pic:cNvPicPr>
                    <a:picLocks noChangeAspect="1" noChangeArrowheads="1"/>
                  </pic:cNvPicPr>
                </pic:nvPicPr>
                <pic:blipFill>
                  <a:blip r:embed="rId1"/>
                  <a:srcRect/>
                  <a:stretch>
                    <a:fillRect/>
                  </a:stretch>
                </pic:blipFill>
                <pic:spPr bwMode="auto">
                  <a:xfrm>
                    <a:off x="0" y="0"/>
                    <a:ext cx="1645920" cy="617855"/>
                  </a:xfrm>
                  <a:prstGeom prst="rect">
                    <a:avLst/>
                  </a:prstGeom>
                  <a:noFill/>
                  <a:ln w="9525">
                    <a:noFill/>
                    <a:miter lim="800000"/>
                    <a:headEnd/>
                    <a:tailEnd/>
                  </a:ln>
                </pic:spPr>
              </pic:pic>
            </a:graphicData>
          </a:graphic>
        </wp:anchor>
      </w:drawing>
    </w:r>
    <w:r>
      <w:rPr>
        <w:rFonts w:cs="Marker Felt"/>
        <w:b/>
        <w:szCs w:val="32"/>
      </w:rPr>
      <w:t>OCASA Board of Directors</w:t>
    </w:r>
    <w:r w:rsidRPr="00A8447D">
      <w:rPr>
        <w:rFonts w:cs="Marker Felt"/>
        <w:b/>
        <w:szCs w:val="32"/>
      </w:rPr>
      <w:t xml:space="preserve"> Meeting</w:t>
    </w:r>
    <w:r>
      <w:rPr>
        <w:rFonts w:cs="Marker Felt"/>
        <w:b/>
        <w:szCs w:val="32"/>
      </w:rPr>
      <w:t xml:space="preserve"> </w:t>
    </w:r>
  </w:p>
  <w:p w:rsidR="00C55BBC" w:rsidRDefault="00C55BBC" w:rsidP="00517BD5">
    <w:pPr>
      <w:spacing w:after="0"/>
      <w:rPr>
        <w:rFonts w:cs="Marker Felt"/>
        <w:b/>
        <w:szCs w:val="32"/>
      </w:rPr>
    </w:pPr>
    <w:r>
      <w:rPr>
        <w:rFonts w:cs="Marker Felt"/>
        <w:b/>
        <w:szCs w:val="32"/>
      </w:rPr>
      <w:t>Sunday, June 22</w:t>
    </w:r>
    <w:r w:rsidRPr="00A8447D">
      <w:rPr>
        <w:rFonts w:cs="Marker Felt"/>
        <w:b/>
        <w:szCs w:val="32"/>
      </w:rPr>
      <w:t>, 201</w:t>
    </w:r>
    <w:r>
      <w:rPr>
        <w:rFonts w:cs="Marker Felt"/>
        <w:b/>
        <w:szCs w:val="32"/>
      </w:rPr>
      <w:t xml:space="preserve">4    2:00 pm – 4:30 pm </w:t>
    </w:r>
  </w:p>
  <w:p w:rsidR="00C55BBC" w:rsidRPr="00517BD5" w:rsidRDefault="00C55BBC" w:rsidP="00517BD5">
    <w:pPr>
      <w:widowControl w:val="0"/>
      <w:autoSpaceDE w:val="0"/>
      <w:autoSpaceDN w:val="0"/>
      <w:adjustRightInd w:val="0"/>
      <w:spacing w:after="0" w:line="240" w:lineRule="auto"/>
      <w:rPr>
        <w:rFonts w:cs="Marker Felt"/>
        <w:b/>
        <w:i/>
        <w:szCs w:val="32"/>
      </w:rPr>
    </w:pPr>
    <w:proofErr w:type="spellStart"/>
    <w:r>
      <w:rPr>
        <w:rFonts w:cs="Marker Felt"/>
        <w:b/>
        <w:i/>
        <w:szCs w:val="32"/>
      </w:rPr>
      <w:t>Kingbridge</w:t>
    </w:r>
    <w:proofErr w:type="spellEnd"/>
    <w:r>
      <w:rPr>
        <w:rFonts w:cs="Marker Felt"/>
        <w:b/>
        <w:i/>
        <w:szCs w:val="32"/>
      </w:rPr>
      <w:t xml:space="preserve"> Conference Centre, King City</w:t>
    </w:r>
  </w:p>
  <w:p w:rsidR="00C55BBC" w:rsidRDefault="00C55BBC">
    <w:pPr>
      <w:pStyle w:val="Header"/>
    </w:pPr>
    <w:r>
      <w:rPr>
        <w:noProof/>
      </w:rPr>
      <w:pict>
        <v:shapetype id="_x0000_t202" coordsize="21600,21600" o:spt="202" path="m0,0l0,21600,21600,21600,21600,0xe">
          <v:stroke joinstyle="miter"/>
          <v:path gradientshapeok="t" o:connecttype="rect"/>
        </v:shapetype>
        <v:shape id="_x0000_s2050" type="#_x0000_t202" style="position:absolute;margin-left:-36pt;margin-top:10.45pt;width:1in;height:1in;z-index:251660288" filled="f" stroked="f">
          <v:fill o:detectmouseclick="t"/>
          <v:textbox style="mso-next-textbox:#_x0000_s2050" inset=",7.2pt,,7.2pt">
            <w:txbxContent>
              <w:p w:rsidR="00C55BBC" w:rsidRDefault="00C55BBC"/>
            </w:txbxContent>
          </v:textbox>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BBC" w:rsidRDefault="00C55BBC" w:rsidP="007E0616">
    <w:pPr>
      <w:spacing w:after="0"/>
      <w:jc w:val="right"/>
      <w:rPr>
        <w:rFonts w:cs="Marker Felt"/>
        <w:b/>
        <w:szCs w:val="32"/>
      </w:rPr>
    </w:pPr>
    <w:r>
      <w:rPr>
        <w:rFonts w:cs="Marker Felt"/>
        <w:b/>
        <w:szCs w:val="32"/>
      </w:rPr>
      <w:t>College Reps Meeting</w:t>
    </w:r>
  </w:p>
  <w:p w:rsidR="00C55BBC" w:rsidRPr="00A8447D" w:rsidRDefault="00C55BBC" w:rsidP="007E0616">
    <w:pPr>
      <w:spacing w:after="0"/>
      <w:jc w:val="right"/>
      <w:rPr>
        <w:rFonts w:cs="Marker Felt"/>
        <w:b/>
        <w:szCs w:val="32"/>
      </w:rPr>
    </w:pPr>
    <w:r>
      <w:rPr>
        <w:rFonts w:cs="Marker Felt"/>
        <w:b/>
        <w:szCs w:val="32"/>
      </w:rPr>
      <w:t>Sunday, June 22</w:t>
    </w:r>
    <w:r w:rsidRPr="00A8447D">
      <w:rPr>
        <w:rFonts w:cs="Marker Felt"/>
        <w:b/>
        <w:szCs w:val="32"/>
      </w:rPr>
      <w:t>, 201</w:t>
    </w:r>
    <w:r>
      <w:rPr>
        <w:rFonts w:cs="Marker Felt"/>
        <w:b/>
        <w:szCs w:val="32"/>
      </w:rPr>
      <w:t xml:space="preserve">4    7:15 pm – 9:00 pm  </w:t>
    </w:r>
  </w:p>
  <w:p w:rsidR="00C55BBC" w:rsidRPr="00C059B6" w:rsidRDefault="00C55BBC" w:rsidP="007E0616">
    <w:pPr>
      <w:widowControl w:val="0"/>
      <w:autoSpaceDE w:val="0"/>
      <w:autoSpaceDN w:val="0"/>
      <w:adjustRightInd w:val="0"/>
      <w:spacing w:after="0" w:line="240" w:lineRule="auto"/>
      <w:jc w:val="right"/>
      <w:rPr>
        <w:rFonts w:cs="Marker Felt"/>
        <w:b/>
        <w:i/>
        <w:szCs w:val="32"/>
      </w:rPr>
    </w:pPr>
    <w:proofErr w:type="spellStart"/>
    <w:r>
      <w:rPr>
        <w:rFonts w:cs="Marker Felt"/>
        <w:b/>
        <w:i/>
        <w:szCs w:val="32"/>
      </w:rPr>
      <w:t>Kingbridge</w:t>
    </w:r>
    <w:proofErr w:type="spellEnd"/>
    <w:r>
      <w:rPr>
        <w:rFonts w:cs="Marker Felt"/>
        <w:b/>
        <w:i/>
        <w:szCs w:val="32"/>
      </w:rPr>
      <w:t xml:space="preserve"> Conference Centre, King City</w:t>
    </w:r>
  </w:p>
  <w:p w:rsidR="00C55BBC" w:rsidRPr="00F501E0" w:rsidRDefault="00C55BBC" w:rsidP="007E0616">
    <w:pPr>
      <w:pStyle w:val="TOAHeading"/>
      <w:tabs>
        <w:tab w:val="clear" w:pos="9360"/>
        <w:tab w:val="right" w:pos="10080"/>
      </w:tabs>
      <w:ind w:left="2835"/>
      <w:jc w:val="right"/>
      <w:rPr>
        <w:rFonts w:asciiTheme="minorHAnsi" w:hAnsiTheme="minorHAnsi"/>
        <w:b/>
        <w:sz w:val="22"/>
      </w:rPr>
    </w:pPr>
  </w:p>
  <w:p w:rsidR="00C55BBC" w:rsidRPr="00F501E0" w:rsidRDefault="00C55BBC" w:rsidP="00B07B79">
    <w:pPr>
      <w:pStyle w:val="Header"/>
      <w:ind w:left="2835"/>
    </w:pPr>
  </w:p>
  <w:p w:rsidR="00C55BBC" w:rsidRDefault="00C55BBC">
    <w:pPr>
      <w:pStyle w:val="Header"/>
    </w:pPr>
    <w:r>
      <w:rPr>
        <w:noProof/>
      </w:rPr>
      <w:pict>
        <v:shapetype id="_x0000_t202" coordsize="21600,21600" o:spt="202" path="m0,0l0,21600,21600,21600,21600,0xe">
          <v:stroke joinstyle="miter"/>
          <v:path gradientshapeok="t" o:connecttype="rect"/>
        </v:shapetype>
        <v:shape id="_x0000_s2062" type="#_x0000_t202" style="position:absolute;margin-left:-36pt;margin-top:10.45pt;width:1in;height:1in;z-index:251668480" filled="f" stroked="f">
          <v:fill o:detectmouseclick="t"/>
          <v:textbox style="mso-next-textbox:#_x0000_s2062" inset=",7.2pt,,7.2pt">
            <w:txbxContent>
              <w:p w:rsidR="00C55BBC" w:rsidRDefault="00C55BBC"/>
            </w:txbxContent>
          </v:textbox>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BBC" w:rsidRDefault="00C55BBC" w:rsidP="007E0616">
    <w:pPr>
      <w:spacing w:after="0"/>
      <w:jc w:val="right"/>
      <w:rPr>
        <w:rFonts w:cs="Marker Felt"/>
        <w:b/>
        <w:szCs w:val="32"/>
      </w:rPr>
    </w:pPr>
    <w:r>
      <w:rPr>
        <w:rFonts w:cs="Marker Felt"/>
        <w:b/>
        <w:szCs w:val="32"/>
      </w:rPr>
      <w:t>Board of Directors Meeting</w:t>
    </w:r>
  </w:p>
  <w:p w:rsidR="00C55BBC" w:rsidRPr="00A8447D" w:rsidRDefault="00C55BBC" w:rsidP="007E0616">
    <w:pPr>
      <w:spacing w:after="0"/>
      <w:jc w:val="right"/>
      <w:rPr>
        <w:rFonts w:cs="Marker Felt"/>
        <w:b/>
        <w:szCs w:val="32"/>
      </w:rPr>
    </w:pPr>
    <w:r>
      <w:rPr>
        <w:rFonts w:cs="Marker Felt"/>
        <w:b/>
        <w:szCs w:val="32"/>
      </w:rPr>
      <w:t>Tuesday, June 24</w:t>
    </w:r>
    <w:r w:rsidRPr="00A8447D">
      <w:rPr>
        <w:rFonts w:cs="Marker Felt"/>
        <w:b/>
        <w:szCs w:val="32"/>
      </w:rPr>
      <w:t>, 201</w:t>
    </w:r>
    <w:r>
      <w:rPr>
        <w:rFonts w:cs="Marker Felt"/>
        <w:b/>
        <w:szCs w:val="32"/>
      </w:rPr>
      <w:t xml:space="preserve">4    8:45 am  </w:t>
    </w:r>
  </w:p>
  <w:p w:rsidR="00C55BBC" w:rsidRPr="00C059B6" w:rsidRDefault="00C55BBC" w:rsidP="007E0616">
    <w:pPr>
      <w:widowControl w:val="0"/>
      <w:autoSpaceDE w:val="0"/>
      <w:autoSpaceDN w:val="0"/>
      <w:adjustRightInd w:val="0"/>
      <w:spacing w:after="0" w:line="240" w:lineRule="auto"/>
      <w:jc w:val="right"/>
      <w:rPr>
        <w:rFonts w:cs="Marker Felt"/>
        <w:b/>
        <w:i/>
        <w:szCs w:val="32"/>
      </w:rPr>
    </w:pPr>
    <w:proofErr w:type="spellStart"/>
    <w:r>
      <w:rPr>
        <w:rFonts w:cs="Marker Felt"/>
        <w:b/>
        <w:i/>
        <w:szCs w:val="32"/>
      </w:rPr>
      <w:t>Kingbridge</w:t>
    </w:r>
    <w:proofErr w:type="spellEnd"/>
    <w:r>
      <w:rPr>
        <w:rFonts w:cs="Marker Felt"/>
        <w:b/>
        <w:i/>
        <w:szCs w:val="32"/>
      </w:rPr>
      <w:t xml:space="preserve"> Conference Centre, King City</w:t>
    </w:r>
  </w:p>
  <w:p w:rsidR="00C55BBC" w:rsidRPr="00F501E0" w:rsidRDefault="00C55BBC" w:rsidP="007E0616">
    <w:pPr>
      <w:pStyle w:val="TOAHeading"/>
      <w:tabs>
        <w:tab w:val="clear" w:pos="9360"/>
        <w:tab w:val="right" w:pos="10080"/>
      </w:tabs>
      <w:ind w:left="2835"/>
      <w:jc w:val="right"/>
      <w:rPr>
        <w:rFonts w:asciiTheme="minorHAnsi" w:hAnsiTheme="minorHAnsi"/>
        <w:b/>
        <w:sz w:val="22"/>
      </w:rPr>
    </w:pPr>
  </w:p>
  <w:p w:rsidR="00C55BBC" w:rsidRPr="00F501E0" w:rsidRDefault="00C55BBC" w:rsidP="00B07B79">
    <w:pPr>
      <w:pStyle w:val="Header"/>
      <w:ind w:left="2835"/>
    </w:pPr>
  </w:p>
  <w:p w:rsidR="00C55BBC" w:rsidRDefault="00C55BBC">
    <w:pPr>
      <w:pStyle w:val="Header"/>
    </w:pPr>
    <w:r>
      <w:rPr>
        <w:noProof/>
      </w:rPr>
      <w:pict>
        <v:shapetype id="_x0000_t202" coordsize="21600,21600" o:spt="202" path="m0,0l0,21600,21600,21600,21600,0xe">
          <v:stroke joinstyle="miter"/>
          <v:path gradientshapeok="t" o:connecttype="rect"/>
        </v:shapetype>
        <v:shape id="_x0000_s2063" type="#_x0000_t202" style="position:absolute;margin-left:-36pt;margin-top:10.45pt;width:1in;height:1in;z-index:251670528" filled="f" stroked="f">
          <v:fill o:detectmouseclick="t"/>
          <v:textbox style="mso-next-textbox:#_x0000_s2063" inset=",7.2pt,,7.2pt">
            <w:txbxContent>
              <w:p w:rsidR="00C55BBC" w:rsidRDefault="00C55BBC"/>
            </w:txbxContent>
          </v:textbox>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F3004"/>
    <w:multiLevelType w:val="hybridMultilevel"/>
    <w:tmpl w:val="AA2AA724"/>
    <w:lvl w:ilvl="0" w:tplc="E4E498D4">
      <w:start w:val="1"/>
      <w:numFmt w:val="bullet"/>
      <w:lvlText w:val=""/>
      <w:lvlJc w:val="left"/>
      <w:pPr>
        <w:tabs>
          <w:tab w:val="num" w:pos="419"/>
        </w:tabs>
        <w:ind w:left="419" w:hanging="284"/>
      </w:pPr>
      <w:rPr>
        <w:rFonts w:ascii="Symbol" w:hAnsi="Symbol" w:hint="default"/>
        <w:color w:val="27568B"/>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87BFC"/>
    <w:multiLevelType w:val="hybridMultilevel"/>
    <w:tmpl w:val="778A8F30"/>
    <w:lvl w:ilvl="0" w:tplc="9F366DA4">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305" w:hanging="360"/>
      </w:pPr>
      <w:rPr>
        <w:rFonts w:ascii="Courier New" w:hAnsi="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
    <w:nsid w:val="151A374E"/>
    <w:multiLevelType w:val="hybridMultilevel"/>
    <w:tmpl w:val="1A8A7E02"/>
    <w:lvl w:ilvl="0" w:tplc="E4E498D4">
      <w:start w:val="1"/>
      <w:numFmt w:val="bullet"/>
      <w:lvlText w:val=""/>
      <w:lvlJc w:val="left"/>
      <w:pPr>
        <w:tabs>
          <w:tab w:val="num" w:pos="284"/>
        </w:tabs>
        <w:ind w:left="284" w:hanging="284"/>
      </w:pPr>
      <w:rPr>
        <w:rFonts w:ascii="Wingdings" w:hAnsi="Wingdings" w:hint="default"/>
        <w:b w:val="0"/>
        <w:i w:val="0"/>
        <w:color w:val="1F497D" w:themeColor="text2"/>
        <w:sz w:val="20"/>
        <w:szCs w:val="20"/>
      </w:rPr>
    </w:lvl>
    <w:lvl w:ilvl="1" w:tplc="448654FE">
      <w:start w:val="1"/>
      <w:numFmt w:val="bullet"/>
      <w:lvlText w:val=""/>
      <w:lvlJc w:val="left"/>
      <w:pPr>
        <w:tabs>
          <w:tab w:val="num" w:pos="1080"/>
        </w:tabs>
        <w:ind w:left="1080" w:hanging="360"/>
      </w:pPr>
      <w:rPr>
        <w:rFonts w:ascii="Symbol" w:hAnsi="Symbol" w:hint="default"/>
        <w:color w:val="000080"/>
        <w:sz w:val="16"/>
        <w:szCs w:val="16"/>
      </w:rPr>
    </w:lvl>
    <w:lvl w:ilvl="2" w:tplc="09CE938C">
      <w:start w:val="1"/>
      <w:numFmt w:val="lowerLetter"/>
      <w:lvlText w:val="%3)"/>
      <w:lvlJc w:val="left"/>
      <w:pPr>
        <w:tabs>
          <w:tab w:val="num" w:pos="1980"/>
        </w:tabs>
        <w:ind w:left="1980" w:hanging="360"/>
      </w:pPr>
      <w:rPr>
        <w:rFonts w:hint="default"/>
      </w:rPr>
    </w:lvl>
    <w:lvl w:ilvl="3" w:tplc="4C2499FC">
      <w:numFmt w:val="bullet"/>
      <w:lvlText w:val="-"/>
      <w:lvlJc w:val="left"/>
      <w:pPr>
        <w:ind w:left="2520" w:hanging="360"/>
      </w:pPr>
      <w:rPr>
        <w:rFonts w:ascii="Cambria" w:eastAsiaTheme="minorHAnsi" w:hAnsi="Cambria" w:cstheme="minorBidi"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8EB2E89"/>
    <w:multiLevelType w:val="hybridMultilevel"/>
    <w:tmpl w:val="67DE4F08"/>
    <w:lvl w:ilvl="0" w:tplc="E4E498D4">
      <w:start w:val="1"/>
      <w:numFmt w:val="bullet"/>
      <w:lvlText w:val=""/>
      <w:lvlJc w:val="left"/>
      <w:pPr>
        <w:tabs>
          <w:tab w:val="num" w:pos="644"/>
        </w:tabs>
        <w:ind w:left="644" w:hanging="284"/>
      </w:pPr>
      <w:rPr>
        <w:rFonts w:ascii="Symbol" w:hAnsi="Symbol" w:hint="default"/>
        <w:color w:val="27568B"/>
        <w:sz w:val="20"/>
      </w:rPr>
    </w:lvl>
    <w:lvl w:ilvl="1" w:tplc="448654FE">
      <w:start w:val="1"/>
      <w:numFmt w:val="bullet"/>
      <w:lvlText w:val=""/>
      <w:lvlJc w:val="left"/>
      <w:pPr>
        <w:tabs>
          <w:tab w:val="num" w:pos="1440"/>
        </w:tabs>
        <w:ind w:left="1440" w:hanging="360"/>
      </w:pPr>
      <w:rPr>
        <w:rFonts w:ascii="Symbol" w:hAnsi="Symbol" w:hint="default"/>
        <w:color w:val="000080"/>
        <w:sz w:val="16"/>
        <w:szCs w:val="16"/>
      </w:rPr>
    </w:lvl>
    <w:lvl w:ilvl="2" w:tplc="09CE938C">
      <w:start w:val="1"/>
      <w:numFmt w:val="lowerLetter"/>
      <w:lvlText w:val="%3)"/>
      <w:lvlJc w:val="left"/>
      <w:pPr>
        <w:tabs>
          <w:tab w:val="num" w:pos="2340"/>
        </w:tabs>
        <w:ind w:left="2340" w:hanging="360"/>
      </w:pPr>
      <w:rPr>
        <w:rFonts w:hint="default"/>
      </w:rPr>
    </w:lvl>
    <w:lvl w:ilvl="3" w:tplc="4C2499FC">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B77119"/>
    <w:multiLevelType w:val="hybridMultilevel"/>
    <w:tmpl w:val="3586E502"/>
    <w:lvl w:ilvl="0" w:tplc="0409000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5D040B"/>
    <w:multiLevelType w:val="hybridMultilevel"/>
    <w:tmpl w:val="B28048B4"/>
    <w:lvl w:ilvl="0" w:tplc="9F366DA4">
      <w:start w:val="1"/>
      <w:numFmt w:val="bullet"/>
      <w:lvlText w:val=""/>
      <w:lvlJc w:val="left"/>
      <w:pPr>
        <w:ind w:left="990" w:hanging="360"/>
      </w:pPr>
      <w:rPr>
        <w:rFonts w:ascii="Symbol" w:hAnsi="Symbol" w:hint="default"/>
        <w:color w:val="27568B"/>
        <w:sz w:val="20"/>
      </w:rPr>
    </w:lvl>
    <w:lvl w:ilvl="1" w:tplc="04090003" w:tentative="1">
      <w:start w:val="1"/>
      <w:numFmt w:val="bullet"/>
      <w:lvlText w:val="o"/>
      <w:lvlJc w:val="left"/>
      <w:pPr>
        <w:ind w:left="1935" w:hanging="360"/>
      </w:pPr>
      <w:rPr>
        <w:rFonts w:ascii="Courier New" w:hAnsi="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6">
    <w:nsid w:val="23B75AA7"/>
    <w:multiLevelType w:val="hybridMultilevel"/>
    <w:tmpl w:val="EE246430"/>
    <w:lvl w:ilvl="0" w:tplc="9F366DA4">
      <w:start w:val="1"/>
      <w:numFmt w:val="bullet"/>
      <w:lvlText w:val=""/>
      <w:lvlJc w:val="left"/>
      <w:pPr>
        <w:ind w:left="495" w:hanging="360"/>
      </w:pPr>
      <w:rPr>
        <w:rFonts w:ascii="Wingdings" w:hAnsi="Wingdings" w:hint="default"/>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0D49E3"/>
    <w:multiLevelType w:val="hybridMultilevel"/>
    <w:tmpl w:val="0AA6E650"/>
    <w:lvl w:ilvl="0" w:tplc="95E2678E">
      <w:start w:val="1"/>
      <w:numFmt w:val="decimal"/>
      <w:lvlText w:val="%1."/>
      <w:lvlJc w:val="left"/>
      <w:pPr>
        <w:tabs>
          <w:tab w:val="num" w:pos="720"/>
        </w:tabs>
        <w:ind w:left="720" w:hanging="360"/>
      </w:pPr>
      <w:rPr>
        <w:rFonts w:ascii="Times New Roman" w:hAnsi="Times New Roman" w:hint="default"/>
        <w:b w:val="0"/>
        <w:i w:val="0"/>
        <w:color w:val="auto"/>
        <w:sz w:val="20"/>
        <w:szCs w:val="20"/>
      </w:rPr>
    </w:lvl>
    <w:lvl w:ilvl="1" w:tplc="448654FE">
      <w:start w:val="1"/>
      <w:numFmt w:val="bullet"/>
      <w:lvlText w:val=""/>
      <w:lvlJc w:val="left"/>
      <w:pPr>
        <w:tabs>
          <w:tab w:val="num" w:pos="1440"/>
        </w:tabs>
        <w:ind w:left="1440" w:hanging="360"/>
      </w:pPr>
      <w:rPr>
        <w:rFonts w:ascii="Symbol" w:hAnsi="Symbol" w:hint="default"/>
        <w:color w:val="000080"/>
        <w:sz w:val="16"/>
        <w:szCs w:val="16"/>
      </w:rPr>
    </w:lvl>
    <w:lvl w:ilvl="2" w:tplc="09CE938C">
      <w:start w:val="1"/>
      <w:numFmt w:val="lowerLetter"/>
      <w:lvlText w:val="%3)"/>
      <w:lvlJc w:val="left"/>
      <w:pPr>
        <w:tabs>
          <w:tab w:val="num" w:pos="2340"/>
        </w:tabs>
        <w:ind w:left="2340" w:hanging="360"/>
      </w:pPr>
      <w:rPr>
        <w:rFonts w:hint="default"/>
      </w:rPr>
    </w:lvl>
    <w:lvl w:ilvl="3" w:tplc="4C2499FC">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8D339F"/>
    <w:multiLevelType w:val="hybridMultilevel"/>
    <w:tmpl w:val="3B186150"/>
    <w:lvl w:ilvl="0" w:tplc="0409000F">
      <w:start w:val="1"/>
      <w:numFmt w:val="decimal"/>
      <w:lvlText w:val="%1."/>
      <w:lvlJc w:val="left"/>
      <w:pPr>
        <w:ind w:left="495" w:hanging="360"/>
      </w:pPr>
      <w:rPr>
        <w:rFonts w:hint="default"/>
        <w:color w:val="1F497D" w:themeColor="text2"/>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D30253"/>
    <w:multiLevelType w:val="hybridMultilevel"/>
    <w:tmpl w:val="862EFF30"/>
    <w:lvl w:ilvl="0" w:tplc="9F366DA4">
      <w:start w:val="1"/>
      <w:numFmt w:val="bullet"/>
      <w:lvlText w:val=""/>
      <w:lvlJc w:val="left"/>
      <w:pPr>
        <w:ind w:left="495" w:hanging="360"/>
      </w:pPr>
      <w:rPr>
        <w:rFonts w:ascii="Symbol" w:hAnsi="Symbol" w:hint="default"/>
        <w:color w:val="27568B"/>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1207CB"/>
    <w:multiLevelType w:val="hybridMultilevel"/>
    <w:tmpl w:val="3C18CBC4"/>
    <w:lvl w:ilvl="0" w:tplc="0409000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11384B"/>
    <w:multiLevelType w:val="hybridMultilevel"/>
    <w:tmpl w:val="B398731A"/>
    <w:lvl w:ilvl="0" w:tplc="B8621C2C">
      <w:start w:val="1"/>
      <w:numFmt w:val="decimal"/>
      <w:lvlText w:val="%1."/>
      <w:lvlJc w:val="left"/>
      <w:pPr>
        <w:tabs>
          <w:tab w:val="num" w:pos="720"/>
        </w:tabs>
        <w:ind w:left="720" w:hanging="360"/>
      </w:pPr>
      <w:rPr>
        <w:rFonts w:ascii="Times New Roman" w:hAnsi="Times New Roman" w:hint="default"/>
        <w:b/>
        <w:i w:val="0"/>
        <w:color w:val="auto"/>
        <w:sz w:val="20"/>
        <w:szCs w:val="20"/>
      </w:rPr>
    </w:lvl>
    <w:lvl w:ilvl="1" w:tplc="448654FE">
      <w:start w:val="1"/>
      <w:numFmt w:val="bullet"/>
      <w:lvlText w:val=""/>
      <w:lvlJc w:val="left"/>
      <w:pPr>
        <w:tabs>
          <w:tab w:val="num" w:pos="1440"/>
        </w:tabs>
        <w:ind w:left="1440" w:hanging="360"/>
      </w:pPr>
      <w:rPr>
        <w:rFonts w:ascii="Symbol" w:hAnsi="Symbol" w:hint="default"/>
        <w:color w:val="000080"/>
        <w:sz w:val="16"/>
        <w:szCs w:val="16"/>
      </w:rPr>
    </w:lvl>
    <w:lvl w:ilvl="2" w:tplc="09CE938C">
      <w:start w:val="1"/>
      <w:numFmt w:val="lowerLetter"/>
      <w:lvlText w:val="%3)"/>
      <w:lvlJc w:val="left"/>
      <w:pPr>
        <w:tabs>
          <w:tab w:val="num" w:pos="2340"/>
        </w:tabs>
        <w:ind w:left="2340" w:hanging="360"/>
      </w:pPr>
      <w:rPr>
        <w:rFonts w:hint="default"/>
      </w:rPr>
    </w:lvl>
    <w:lvl w:ilvl="3" w:tplc="4C2499FC">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9502B1"/>
    <w:multiLevelType w:val="multilevel"/>
    <w:tmpl w:val="1A8A7E02"/>
    <w:lvl w:ilvl="0">
      <w:start w:val="1"/>
      <w:numFmt w:val="bullet"/>
      <w:lvlText w:val=""/>
      <w:lvlJc w:val="left"/>
      <w:pPr>
        <w:tabs>
          <w:tab w:val="num" w:pos="284"/>
        </w:tabs>
        <w:ind w:left="284" w:hanging="284"/>
      </w:pPr>
      <w:rPr>
        <w:rFonts w:ascii="Wingdings" w:hAnsi="Wingdings" w:hint="default"/>
        <w:b w:val="0"/>
        <w:i w:val="0"/>
        <w:color w:val="1F497D" w:themeColor="text2"/>
        <w:sz w:val="20"/>
        <w:szCs w:val="20"/>
      </w:rPr>
    </w:lvl>
    <w:lvl w:ilvl="1">
      <w:start w:val="1"/>
      <w:numFmt w:val="bullet"/>
      <w:lvlText w:val=""/>
      <w:lvlJc w:val="left"/>
      <w:pPr>
        <w:tabs>
          <w:tab w:val="num" w:pos="1080"/>
        </w:tabs>
        <w:ind w:left="1080" w:hanging="360"/>
      </w:pPr>
      <w:rPr>
        <w:rFonts w:ascii="Symbol" w:hAnsi="Symbol" w:hint="default"/>
        <w:color w:val="000080"/>
        <w:sz w:val="16"/>
        <w:szCs w:val="16"/>
      </w:rPr>
    </w:lvl>
    <w:lvl w:ilvl="2">
      <w:start w:val="1"/>
      <w:numFmt w:val="lowerLetter"/>
      <w:lvlText w:val="%3)"/>
      <w:lvlJc w:val="left"/>
      <w:pPr>
        <w:tabs>
          <w:tab w:val="num" w:pos="1980"/>
        </w:tabs>
        <w:ind w:left="1980" w:hanging="360"/>
      </w:pPr>
      <w:rPr>
        <w:rFonts w:hint="default"/>
      </w:rPr>
    </w:lvl>
    <w:lvl w:ilvl="3">
      <w:numFmt w:val="bullet"/>
      <w:lvlText w:val="-"/>
      <w:lvlJc w:val="left"/>
      <w:pPr>
        <w:ind w:left="2520" w:hanging="360"/>
      </w:pPr>
      <w:rPr>
        <w:rFonts w:ascii="Cambria" w:eastAsiaTheme="minorHAnsi" w:hAnsi="Cambria" w:cstheme="minorBidi"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6C17EBE"/>
    <w:multiLevelType w:val="hybridMultilevel"/>
    <w:tmpl w:val="C668FA1C"/>
    <w:lvl w:ilvl="0" w:tplc="FFFFFFF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0D46D47"/>
    <w:multiLevelType w:val="hybridMultilevel"/>
    <w:tmpl w:val="C2F613AA"/>
    <w:lvl w:ilvl="0" w:tplc="9F366DA4">
      <w:start w:val="1"/>
      <w:numFmt w:val="bullet"/>
      <w:lvlText w:val=""/>
      <w:lvlJc w:val="left"/>
      <w:pPr>
        <w:ind w:left="495" w:hanging="360"/>
      </w:pPr>
      <w:rPr>
        <w:rFonts w:ascii="Wingdings" w:hAnsi="Wingdings" w:hint="default"/>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8B291A"/>
    <w:multiLevelType w:val="hybridMultilevel"/>
    <w:tmpl w:val="A50EAA62"/>
    <w:lvl w:ilvl="0" w:tplc="E4E498D4">
      <w:start w:val="1"/>
      <w:numFmt w:val="bullet"/>
      <w:lvlText w:val=""/>
      <w:lvlJc w:val="left"/>
      <w:pPr>
        <w:tabs>
          <w:tab w:val="num" w:pos="1004"/>
        </w:tabs>
        <w:ind w:left="1004" w:hanging="284"/>
      </w:pPr>
      <w:rPr>
        <w:rFonts w:ascii="Symbol" w:hAnsi="Symbol" w:hint="default"/>
        <w:color w:val="27568B"/>
        <w:sz w:val="20"/>
      </w:rPr>
    </w:lvl>
    <w:lvl w:ilvl="1" w:tplc="04090003">
      <w:start w:val="1"/>
      <w:numFmt w:val="bullet"/>
      <w:lvlText w:val="o"/>
      <w:lvlJc w:val="left"/>
      <w:pPr>
        <w:ind w:left="2025" w:hanging="360"/>
      </w:pPr>
      <w:rPr>
        <w:rFonts w:ascii="Courier New" w:hAnsi="Courier New" w:hint="default"/>
      </w:rPr>
    </w:lvl>
    <w:lvl w:ilvl="2" w:tplc="04090005">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6">
    <w:nsid w:val="6E975770"/>
    <w:multiLevelType w:val="hybridMultilevel"/>
    <w:tmpl w:val="D602A654"/>
    <w:lvl w:ilvl="0" w:tplc="9F366DA4">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305" w:hanging="360"/>
      </w:pPr>
      <w:rPr>
        <w:rFonts w:ascii="Courier New" w:hAnsi="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7">
    <w:nsid w:val="786B01FE"/>
    <w:multiLevelType w:val="hybridMultilevel"/>
    <w:tmpl w:val="3B186150"/>
    <w:lvl w:ilvl="0" w:tplc="0409000F">
      <w:start w:val="1"/>
      <w:numFmt w:val="decimal"/>
      <w:lvlText w:val="%1."/>
      <w:lvlJc w:val="left"/>
      <w:pPr>
        <w:ind w:left="495" w:hanging="360"/>
      </w:pPr>
      <w:rPr>
        <w:rFonts w:hint="default"/>
        <w:color w:val="1F497D" w:themeColor="text2"/>
        <w:sz w:val="20"/>
      </w:rPr>
    </w:lvl>
    <w:lvl w:ilvl="1" w:tplc="04090003">
      <w:start w:val="1"/>
      <w:numFmt w:val="bullet"/>
      <w:lvlText w:val=""/>
      <w:lvlJc w:val="left"/>
      <w:pPr>
        <w:ind w:left="1440" w:hanging="360"/>
      </w:pPr>
      <w:rPr>
        <w:rFonts w:ascii="Symbol" w:hAnsi="Symbol" w:hint="default"/>
        <w:color w:val="000080"/>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223AB9"/>
    <w:multiLevelType w:val="hybridMultilevel"/>
    <w:tmpl w:val="05BC397E"/>
    <w:lvl w:ilvl="0" w:tplc="068C65EC">
      <w:start w:val="1"/>
      <w:numFmt w:val="bullet"/>
      <w:lvlText w:val=""/>
      <w:lvlJc w:val="left"/>
      <w:pPr>
        <w:tabs>
          <w:tab w:val="num" w:pos="284"/>
        </w:tabs>
        <w:ind w:left="284" w:hanging="284"/>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292B6B"/>
    <w:multiLevelType w:val="hybridMultilevel"/>
    <w:tmpl w:val="C6F40C38"/>
    <w:lvl w:ilvl="0" w:tplc="E4E498D4">
      <w:start w:val="1"/>
      <w:numFmt w:val="bullet"/>
      <w:lvlText w:val=""/>
      <w:lvlJc w:val="left"/>
      <w:pPr>
        <w:tabs>
          <w:tab w:val="num" w:pos="419"/>
        </w:tabs>
        <w:ind w:left="419" w:hanging="284"/>
      </w:pPr>
      <w:rPr>
        <w:rFonts w:ascii="Symbol" w:hAnsi="Symbol" w:hint="default"/>
        <w:color w:val="27568B"/>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9"/>
  </w:num>
  <w:num w:numId="5">
    <w:abstractNumId w:val="14"/>
  </w:num>
  <w:num w:numId="6">
    <w:abstractNumId w:val="6"/>
  </w:num>
  <w:num w:numId="7">
    <w:abstractNumId w:val="3"/>
  </w:num>
  <w:num w:numId="8">
    <w:abstractNumId w:val="8"/>
  </w:num>
  <w:num w:numId="9">
    <w:abstractNumId w:val="15"/>
  </w:num>
  <w:num w:numId="10">
    <w:abstractNumId w:val="0"/>
  </w:num>
  <w:num w:numId="11">
    <w:abstractNumId w:val="10"/>
  </w:num>
  <w:num w:numId="12">
    <w:abstractNumId w:val="4"/>
  </w:num>
  <w:num w:numId="13">
    <w:abstractNumId w:val="19"/>
  </w:num>
  <w:num w:numId="14">
    <w:abstractNumId w:val="17"/>
  </w:num>
  <w:num w:numId="15">
    <w:abstractNumId w:val="16"/>
  </w:num>
  <w:num w:numId="16">
    <w:abstractNumId w:val="5"/>
  </w:num>
  <w:num w:numId="17">
    <w:abstractNumId w:val="1"/>
  </w:num>
  <w:num w:numId="18">
    <w:abstractNumId w:val="12"/>
  </w:num>
  <w:num w:numId="19">
    <w:abstractNumId w:val="1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64"/>
    <o:shapelayout v:ext="edit">
      <o:idmap v:ext="edit" data="2"/>
    </o:shapelayout>
  </w:hdrShapeDefaults>
  <w:compat>
    <w:doNotAutofitConstrainedTables/>
    <w:splitPgBreakAndParaMark/>
    <w:doNotVertAlignCellWithSp/>
    <w:doNotBreakConstrainedForcedTable/>
    <w:useAnsiKerningPairs/>
    <w:cachedColBalance/>
  </w:compat>
  <w:docVars>
    <w:docVar w:name="PublishingViewTables" w:val="0"/>
  </w:docVars>
  <w:rsids>
    <w:rsidRoot w:val="00F501E0"/>
    <w:rsid w:val="00005CED"/>
    <w:rsid w:val="00005FA3"/>
    <w:rsid w:val="00005FBE"/>
    <w:rsid w:val="00006557"/>
    <w:rsid w:val="00014BEF"/>
    <w:rsid w:val="0001686D"/>
    <w:rsid w:val="000332F2"/>
    <w:rsid w:val="00042459"/>
    <w:rsid w:val="00043463"/>
    <w:rsid w:val="00044B70"/>
    <w:rsid w:val="00057A8A"/>
    <w:rsid w:val="0006137A"/>
    <w:rsid w:val="00065032"/>
    <w:rsid w:val="000663B2"/>
    <w:rsid w:val="00067CF1"/>
    <w:rsid w:val="00090EB9"/>
    <w:rsid w:val="000918E8"/>
    <w:rsid w:val="000B466F"/>
    <w:rsid w:val="000B4A5E"/>
    <w:rsid w:val="000B659D"/>
    <w:rsid w:val="000D00E7"/>
    <w:rsid w:val="000D1872"/>
    <w:rsid w:val="000D1BA5"/>
    <w:rsid w:val="000E486B"/>
    <w:rsid w:val="001025E4"/>
    <w:rsid w:val="00116357"/>
    <w:rsid w:val="00125CF8"/>
    <w:rsid w:val="00127B4F"/>
    <w:rsid w:val="00130DF4"/>
    <w:rsid w:val="00134159"/>
    <w:rsid w:val="001402B6"/>
    <w:rsid w:val="0014603C"/>
    <w:rsid w:val="001516E3"/>
    <w:rsid w:val="00152E0E"/>
    <w:rsid w:val="00153BC7"/>
    <w:rsid w:val="00157385"/>
    <w:rsid w:val="00172E07"/>
    <w:rsid w:val="00182E8D"/>
    <w:rsid w:val="00184ABA"/>
    <w:rsid w:val="00184DEC"/>
    <w:rsid w:val="0018701B"/>
    <w:rsid w:val="00191D83"/>
    <w:rsid w:val="0019314B"/>
    <w:rsid w:val="0019405E"/>
    <w:rsid w:val="001A2BC7"/>
    <w:rsid w:val="001B3417"/>
    <w:rsid w:val="001B67EB"/>
    <w:rsid w:val="001C1B9C"/>
    <w:rsid w:val="001C268B"/>
    <w:rsid w:val="001C733C"/>
    <w:rsid w:val="001D0D11"/>
    <w:rsid w:val="001D7CAE"/>
    <w:rsid w:val="001E4D83"/>
    <w:rsid w:val="001E5738"/>
    <w:rsid w:val="001E7BB2"/>
    <w:rsid w:val="001F46ED"/>
    <w:rsid w:val="001F615A"/>
    <w:rsid w:val="001F66F2"/>
    <w:rsid w:val="001F67E4"/>
    <w:rsid w:val="002067A1"/>
    <w:rsid w:val="00207FC7"/>
    <w:rsid w:val="002132B8"/>
    <w:rsid w:val="00223864"/>
    <w:rsid w:val="00225103"/>
    <w:rsid w:val="00225CCD"/>
    <w:rsid w:val="00225CD0"/>
    <w:rsid w:val="00236F85"/>
    <w:rsid w:val="00250E3E"/>
    <w:rsid w:val="002511A5"/>
    <w:rsid w:val="002515AA"/>
    <w:rsid w:val="0027083E"/>
    <w:rsid w:val="00271238"/>
    <w:rsid w:val="00273CAE"/>
    <w:rsid w:val="00275A33"/>
    <w:rsid w:val="00290443"/>
    <w:rsid w:val="0029329E"/>
    <w:rsid w:val="002933A3"/>
    <w:rsid w:val="002957B1"/>
    <w:rsid w:val="002A1B0E"/>
    <w:rsid w:val="002B6FA9"/>
    <w:rsid w:val="002C6F8D"/>
    <w:rsid w:val="002D12D3"/>
    <w:rsid w:val="002D2554"/>
    <w:rsid w:val="002D3FDE"/>
    <w:rsid w:val="002E13F5"/>
    <w:rsid w:val="002E7422"/>
    <w:rsid w:val="003061C1"/>
    <w:rsid w:val="003068D8"/>
    <w:rsid w:val="00314629"/>
    <w:rsid w:val="003252C5"/>
    <w:rsid w:val="0032608B"/>
    <w:rsid w:val="00333840"/>
    <w:rsid w:val="00333C30"/>
    <w:rsid w:val="003341C8"/>
    <w:rsid w:val="003527C6"/>
    <w:rsid w:val="0035484D"/>
    <w:rsid w:val="0035543C"/>
    <w:rsid w:val="00362BFE"/>
    <w:rsid w:val="00363343"/>
    <w:rsid w:val="0036351D"/>
    <w:rsid w:val="003722AF"/>
    <w:rsid w:val="00377EF6"/>
    <w:rsid w:val="003848EA"/>
    <w:rsid w:val="003862A2"/>
    <w:rsid w:val="00387DA9"/>
    <w:rsid w:val="003951C9"/>
    <w:rsid w:val="00395536"/>
    <w:rsid w:val="003A2198"/>
    <w:rsid w:val="003B0DB6"/>
    <w:rsid w:val="003B68B9"/>
    <w:rsid w:val="003B717D"/>
    <w:rsid w:val="003B799A"/>
    <w:rsid w:val="003C3382"/>
    <w:rsid w:val="003C34A8"/>
    <w:rsid w:val="003C388D"/>
    <w:rsid w:val="003D11C0"/>
    <w:rsid w:val="003D2157"/>
    <w:rsid w:val="003D38EC"/>
    <w:rsid w:val="003E43D7"/>
    <w:rsid w:val="003F1F9C"/>
    <w:rsid w:val="003F3324"/>
    <w:rsid w:val="003F5F12"/>
    <w:rsid w:val="003F78B1"/>
    <w:rsid w:val="00402B22"/>
    <w:rsid w:val="00403A9C"/>
    <w:rsid w:val="0040500A"/>
    <w:rsid w:val="00405259"/>
    <w:rsid w:val="0041059F"/>
    <w:rsid w:val="00410CBB"/>
    <w:rsid w:val="00421BFF"/>
    <w:rsid w:val="00424E8C"/>
    <w:rsid w:val="00431FE6"/>
    <w:rsid w:val="00444736"/>
    <w:rsid w:val="00450D74"/>
    <w:rsid w:val="0045126B"/>
    <w:rsid w:val="004736DD"/>
    <w:rsid w:val="00490E58"/>
    <w:rsid w:val="004958D7"/>
    <w:rsid w:val="004A26D6"/>
    <w:rsid w:val="004C0A62"/>
    <w:rsid w:val="004C1732"/>
    <w:rsid w:val="004C5AA9"/>
    <w:rsid w:val="004C6CE7"/>
    <w:rsid w:val="004D6BC9"/>
    <w:rsid w:val="004D6F71"/>
    <w:rsid w:val="004E0167"/>
    <w:rsid w:val="004E631B"/>
    <w:rsid w:val="004F0AFE"/>
    <w:rsid w:val="004F66AB"/>
    <w:rsid w:val="004F673F"/>
    <w:rsid w:val="00506229"/>
    <w:rsid w:val="0051005F"/>
    <w:rsid w:val="00517BD5"/>
    <w:rsid w:val="00522594"/>
    <w:rsid w:val="00532249"/>
    <w:rsid w:val="00536990"/>
    <w:rsid w:val="0054196A"/>
    <w:rsid w:val="00544BBE"/>
    <w:rsid w:val="00544FB0"/>
    <w:rsid w:val="005603BD"/>
    <w:rsid w:val="00565AF8"/>
    <w:rsid w:val="00565DE9"/>
    <w:rsid w:val="00566930"/>
    <w:rsid w:val="00571BFC"/>
    <w:rsid w:val="00577446"/>
    <w:rsid w:val="005802DF"/>
    <w:rsid w:val="005811EA"/>
    <w:rsid w:val="00582AF4"/>
    <w:rsid w:val="005903DA"/>
    <w:rsid w:val="0059236A"/>
    <w:rsid w:val="005A2A92"/>
    <w:rsid w:val="005B0066"/>
    <w:rsid w:val="005B3576"/>
    <w:rsid w:val="005B5737"/>
    <w:rsid w:val="005B66AD"/>
    <w:rsid w:val="005B7049"/>
    <w:rsid w:val="005C633E"/>
    <w:rsid w:val="005C6EC7"/>
    <w:rsid w:val="005E1A21"/>
    <w:rsid w:val="005E6BBD"/>
    <w:rsid w:val="005F396D"/>
    <w:rsid w:val="00611C4B"/>
    <w:rsid w:val="00617011"/>
    <w:rsid w:val="00621EFD"/>
    <w:rsid w:val="0062240C"/>
    <w:rsid w:val="00624FBF"/>
    <w:rsid w:val="00641444"/>
    <w:rsid w:val="00655FA6"/>
    <w:rsid w:val="00656B10"/>
    <w:rsid w:val="00661571"/>
    <w:rsid w:val="0067274E"/>
    <w:rsid w:val="00676A4B"/>
    <w:rsid w:val="0068701F"/>
    <w:rsid w:val="006916CE"/>
    <w:rsid w:val="006949FB"/>
    <w:rsid w:val="00696876"/>
    <w:rsid w:val="006A0E06"/>
    <w:rsid w:val="006A1B76"/>
    <w:rsid w:val="006B3771"/>
    <w:rsid w:val="006B55A1"/>
    <w:rsid w:val="006B731E"/>
    <w:rsid w:val="006B7A0B"/>
    <w:rsid w:val="006C2D9E"/>
    <w:rsid w:val="006C4A6A"/>
    <w:rsid w:val="006C5883"/>
    <w:rsid w:val="006C7103"/>
    <w:rsid w:val="006D4E2E"/>
    <w:rsid w:val="006E5EEF"/>
    <w:rsid w:val="006F5CF6"/>
    <w:rsid w:val="006F6CDF"/>
    <w:rsid w:val="006F6ED2"/>
    <w:rsid w:val="00702386"/>
    <w:rsid w:val="00705B98"/>
    <w:rsid w:val="00705E02"/>
    <w:rsid w:val="0070668A"/>
    <w:rsid w:val="007071DC"/>
    <w:rsid w:val="007106C0"/>
    <w:rsid w:val="00717D74"/>
    <w:rsid w:val="00731375"/>
    <w:rsid w:val="007341F1"/>
    <w:rsid w:val="00737F25"/>
    <w:rsid w:val="0074128E"/>
    <w:rsid w:val="00742776"/>
    <w:rsid w:val="0075004E"/>
    <w:rsid w:val="00750BFD"/>
    <w:rsid w:val="00752F09"/>
    <w:rsid w:val="00754723"/>
    <w:rsid w:val="007631D7"/>
    <w:rsid w:val="00775B10"/>
    <w:rsid w:val="00776E75"/>
    <w:rsid w:val="00780249"/>
    <w:rsid w:val="00782AD9"/>
    <w:rsid w:val="00783BE3"/>
    <w:rsid w:val="00783D44"/>
    <w:rsid w:val="00792F89"/>
    <w:rsid w:val="0079309B"/>
    <w:rsid w:val="00793385"/>
    <w:rsid w:val="007A53C9"/>
    <w:rsid w:val="007A7601"/>
    <w:rsid w:val="007C721B"/>
    <w:rsid w:val="007D7F92"/>
    <w:rsid w:val="007E0616"/>
    <w:rsid w:val="007E58CE"/>
    <w:rsid w:val="007F0CBA"/>
    <w:rsid w:val="008167B5"/>
    <w:rsid w:val="00816F97"/>
    <w:rsid w:val="00823896"/>
    <w:rsid w:val="00823A44"/>
    <w:rsid w:val="00824E9A"/>
    <w:rsid w:val="008303DE"/>
    <w:rsid w:val="00831578"/>
    <w:rsid w:val="008404E7"/>
    <w:rsid w:val="00841430"/>
    <w:rsid w:val="00847135"/>
    <w:rsid w:val="00855F82"/>
    <w:rsid w:val="00856FE6"/>
    <w:rsid w:val="00862931"/>
    <w:rsid w:val="00863362"/>
    <w:rsid w:val="00863E41"/>
    <w:rsid w:val="00864416"/>
    <w:rsid w:val="00870168"/>
    <w:rsid w:val="008723A8"/>
    <w:rsid w:val="00872DE0"/>
    <w:rsid w:val="00880186"/>
    <w:rsid w:val="00880B5F"/>
    <w:rsid w:val="00880EBF"/>
    <w:rsid w:val="00883437"/>
    <w:rsid w:val="00887ADE"/>
    <w:rsid w:val="00894085"/>
    <w:rsid w:val="008B06A0"/>
    <w:rsid w:val="008B5955"/>
    <w:rsid w:val="008B5B5E"/>
    <w:rsid w:val="008C0595"/>
    <w:rsid w:val="008C3A15"/>
    <w:rsid w:val="008D3E53"/>
    <w:rsid w:val="008D4344"/>
    <w:rsid w:val="008D6118"/>
    <w:rsid w:val="008D77C5"/>
    <w:rsid w:val="008E16EB"/>
    <w:rsid w:val="008E2ECE"/>
    <w:rsid w:val="008E501A"/>
    <w:rsid w:val="00905F6C"/>
    <w:rsid w:val="00906319"/>
    <w:rsid w:val="00906C68"/>
    <w:rsid w:val="00907CAD"/>
    <w:rsid w:val="00913D94"/>
    <w:rsid w:val="009141B0"/>
    <w:rsid w:val="009316FF"/>
    <w:rsid w:val="0094036E"/>
    <w:rsid w:val="00941E8A"/>
    <w:rsid w:val="009439D4"/>
    <w:rsid w:val="009472FE"/>
    <w:rsid w:val="00960E52"/>
    <w:rsid w:val="0096319E"/>
    <w:rsid w:val="009655AB"/>
    <w:rsid w:val="0097347E"/>
    <w:rsid w:val="00976D57"/>
    <w:rsid w:val="009828D8"/>
    <w:rsid w:val="00983495"/>
    <w:rsid w:val="00983F1D"/>
    <w:rsid w:val="00991AD2"/>
    <w:rsid w:val="00997500"/>
    <w:rsid w:val="009B1A04"/>
    <w:rsid w:val="009B1F3C"/>
    <w:rsid w:val="009B229A"/>
    <w:rsid w:val="009C2C93"/>
    <w:rsid w:val="009C7D33"/>
    <w:rsid w:val="009D547E"/>
    <w:rsid w:val="009D662F"/>
    <w:rsid w:val="009E02FF"/>
    <w:rsid w:val="009E06A1"/>
    <w:rsid w:val="009E35B3"/>
    <w:rsid w:val="009E4504"/>
    <w:rsid w:val="009E635D"/>
    <w:rsid w:val="009E6937"/>
    <w:rsid w:val="009F06D5"/>
    <w:rsid w:val="009F42F8"/>
    <w:rsid w:val="009F6D07"/>
    <w:rsid w:val="00A009DA"/>
    <w:rsid w:val="00A031B7"/>
    <w:rsid w:val="00A04DA7"/>
    <w:rsid w:val="00A14D6F"/>
    <w:rsid w:val="00A21E99"/>
    <w:rsid w:val="00A25299"/>
    <w:rsid w:val="00A26C40"/>
    <w:rsid w:val="00A3448F"/>
    <w:rsid w:val="00A45E28"/>
    <w:rsid w:val="00A50152"/>
    <w:rsid w:val="00A5057C"/>
    <w:rsid w:val="00A51403"/>
    <w:rsid w:val="00A6367A"/>
    <w:rsid w:val="00A72928"/>
    <w:rsid w:val="00A76E9D"/>
    <w:rsid w:val="00A77305"/>
    <w:rsid w:val="00A8447D"/>
    <w:rsid w:val="00A87BBB"/>
    <w:rsid w:val="00AA4B28"/>
    <w:rsid w:val="00AB150F"/>
    <w:rsid w:val="00AB5024"/>
    <w:rsid w:val="00AB6D30"/>
    <w:rsid w:val="00AC36CE"/>
    <w:rsid w:val="00AC3AC1"/>
    <w:rsid w:val="00AC5AFC"/>
    <w:rsid w:val="00AD1B33"/>
    <w:rsid w:val="00AD21A4"/>
    <w:rsid w:val="00AD25FE"/>
    <w:rsid w:val="00AE179B"/>
    <w:rsid w:val="00AE57C4"/>
    <w:rsid w:val="00B053EA"/>
    <w:rsid w:val="00B071A8"/>
    <w:rsid w:val="00B07B79"/>
    <w:rsid w:val="00B20FE6"/>
    <w:rsid w:val="00B254B9"/>
    <w:rsid w:val="00B31FE1"/>
    <w:rsid w:val="00B37182"/>
    <w:rsid w:val="00B371F5"/>
    <w:rsid w:val="00B446BA"/>
    <w:rsid w:val="00B4794B"/>
    <w:rsid w:val="00B54FB5"/>
    <w:rsid w:val="00B55BC9"/>
    <w:rsid w:val="00B60B8A"/>
    <w:rsid w:val="00B63D28"/>
    <w:rsid w:val="00B65457"/>
    <w:rsid w:val="00B67D82"/>
    <w:rsid w:val="00B71DFB"/>
    <w:rsid w:val="00B72B09"/>
    <w:rsid w:val="00B737AB"/>
    <w:rsid w:val="00B73DD3"/>
    <w:rsid w:val="00B764B1"/>
    <w:rsid w:val="00B81C20"/>
    <w:rsid w:val="00B82FA6"/>
    <w:rsid w:val="00B87462"/>
    <w:rsid w:val="00B91D71"/>
    <w:rsid w:val="00BA1260"/>
    <w:rsid w:val="00BA4276"/>
    <w:rsid w:val="00BA5D6E"/>
    <w:rsid w:val="00BB24BE"/>
    <w:rsid w:val="00BB4537"/>
    <w:rsid w:val="00BB77C7"/>
    <w:rsid w:val="00BC13AA"/>
    <w:rsid w:val="00BE020A"/>
    <w:rsid w:val="00BE2E28"/>
    <w:rsid w:val="00BE6A0E"/>
    <w:rsid w:val="00BE7966"/>
    <w:rsid w:val="00BF4A40"/>
    <w:rsid w:val="00C02003"/>
    <w:rsid w:val="00C033F6"/>
    <w:rsid w:val="00C059B6"/>
    <w:rsid w:val="00C0702F"/>
    <w:rsid w:val="00C1499E"/>
    <w:rsid w:val="00C14B23"/>
    <w:rsid w:val="00C150B1"/>
    <w:rsid w:val="00C24819"/>
    <w:rsid w:val="00C261C4"/>
    <w:rsid w:val="00C3622B"/>
    <w:rsid w:val="00C370CA"/>
    <w:rsid w:val="00C410B0"/>
    <w:rsid w:val="00C55BBC"/>
    <w:rsid w:val="00C6422F"/>
    <w:rsid w:val="00C66D6B"/>
    <w:rsid w:val="00C67BE6"/>
    <w:rsid w:val="00C70497"/>
    <w:rsid w:val="00C7087B"/>
    <w:rsid w:val="00C72DB7"/>
    <w:rsid w:val="00C748ED"/>
    <w:rsid w:val="00C74CF9"/>
    <w:rsid w:val="00C86D15"/>
    <w:rsid w:val="00C93F9B"/>
    <w:rsid w:val="00C94AB3"/>
    <w:rsid w:val="00C97E88"/>
    <w:rsid w:val="00CA48EA"/>
    <w:rsid w:val="00CA637A"/>
    <w:rsid w:val="00CC73B3"/>
    <w:rsid w:val="00CD2E39"/>
    <w:rsid w:val="00CD723C"/>
    <w:rsid w:val="00CE044D"/>
    <w:rsid w:val="00CE765A"/>
    <w:rsid w:val="00CF4080"/>
    <w:rsid w:val="00D01421"/>
    <w:rsid w:val="00D14C6A"/>
    <w:rsid w:val="00D14C85"/>
    <w:rsid w:val="00D15947"/>
    <w:rsid w:val="00D15A72"/>
    <w:rsid w:val="00D1705C"/>
    <w:rsid w:val="00D17116"/>
    <w:rsid w:val="00D17F4D"/>
    <w:rsid w:val="00D21409"/>
    <w:rsid w:val="00D36305"/>
    <w:rsid w:val="00D46D9A"/>
    <w:rsid w:val="00D5156B"/>
    <w:rsid w:val="00D54904"/>
    <w:rsid w:val="00D61395"/>
    <w:rsid w:val="00D63708"/>
    <w:rsid w:val="00D65D2A"/>
    <w:rsid w:val="00D67286"/>
    <w:rsid w:val="00D70899"/>
    <w:rsid w:val="00D716A1"/>
    <w:rsid w:val="00D74D68"/>
    <w:rsid w:val="00D85991"/>
    <w:rsid w:val="00DA08C6"/>
    <w:rsid w:val="00DA0CB4"/>
    <w:rsid w:val="00DA2EF6"/>
    <w:rsid w:val="00DA36D9"/>
    <w:rsid w:val="00DA63A2"/>
    <w:rsid w:val="00DB079B"/>
    <w:rsid w:val="00DC0DCE"/>
    <w:rsid w:val="00DC226A"/>
    <w:rsid w:val="00DC2EE2"/>
    <w:rsid w:val="00DC32A3"/>
    <w:rsid w:val="00DC6DC9"/>
    <w:rsid w:val="00DD5CB6"/>
    <w:rsid w:val="00DD5DF7"/>
    <w:rsid w:val="00DE642B"/>
    <w:rsid w:val="00DE6923"/>
    <w:rsid w:val="00DF16D1"/>
    <w:rsid w:val="00DF43AF"/>
    <w:rsid w:val="00DF7074"/>
    <w:rsid w:val="00DF7EF5"/>
    <w:rsid w:val="00E00623"/>
    <w:rsid w:val="00E0608C"/>
    <w:rsid w:val="00E114B5"/>
    <w:rsid w:val="00E139FB"/>
    <w:rsid w:val="00E15658"/>
    <w:rsid w:val="00E17E7B"/>
    <w:rsid w:val="00E24394"/>
    <w:rsid w:val="00E246F7"/>
    <w:rsid w:val="00E31A2B"/>
    <w:rsid w:val="00E325C4"/>
    <w:rsid w:val="00E333DE"/>
    <w:rsid w:val="00E34B5B"/>
    <w:rsid w:val="00E404A8"/>
    <w:rsid w:val="00E5674B"/>
    <w:rsid w:val="00E61484"/>
    <w:rsid w:val="00E62163"/>
    <w:rsid w:val="00E62D3E"/>
    <w:rsid w:val="00E640D8"/>
    <w:rsid w:val="00E812EF"/>
    <w:rsid w:val="00E83A21"/>
    <w:rsid w:val="00EA07E3"/>
    <w:rsid w:val="00EA2A3B"/>
    <w:rsid w:val="00EA2CA7"/>
    <w:rsid w:val="00EB31E6"/>
    <w:rsid w:val="00EB7903"/>
    <w:rsid w:val="00EE04DB"/>
    <w:rsid w:val="00EE1BC9"/>
    <w:rsid w:val="00EE3455"/>
    <w:rsid w:val="00EE47CC"/>
    <w:rsid w:val="00EE5ECB"/>
    <w:rsid w:val="00EF4A80"/>
    <w:rsid w:val="00F017C5"/>
    <w:rsid w:val="00F05F56"/>
    <w:rsid w:val="00F23580"/>
    <w:rsid w:val="00F27FE9"/>
    <w:rsid w:val="00F33C48"/>
    <w:rsid w:val="00F47451"/>
    <w:rsid w:val="00F501E0"/>
    <w:rsid w:val="00F576EE"/>
    <w:rsid w:val="00F66958"/>
    <w:rsid w:val="00F77F92"/>
    <w:rsid w:val="00F8495E"/>
    <w:rsid w:val="00F915C3"/>
    <w:rsid w:val="00F96313"/>
    <w:rsid w:val="00FA3F64"/>
    <w:rsid w:val="00FB1397"/>
    <w:rsid w:val="00FB290C"/>
    <w:rsid w:val="00FB3126"/>
    <w:rsid w:val="00FB3E47"/>
    <w:rsid w:val="00FB400F"/>
    <w:rsid w:val="00FC5D6B"/>
    <w:rsid w:val="00FD6D10"/>
    <w:rsid w:val="00FD7083"/>
    <w:rsid w:val="00FE048C"/>
    <w:rsid w:val="00FE2878"/>
    <w:rsid w:val="00FE6603"/>
    <w:rsid w:val="00FF20C6"/>
    <w:rsid w:val="00FF5DD6"/>
  </w:rsids>
  <m:mathPr>
    <m:mathFont m:val="Marker Fel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501E0"/>
    <w:pPr>
      <w:spacing w:after="200" w:line="276" w:lineRule="auto"/>
    </w:pPr>
    <w:rPr>
      <w:sz w:val="22"/>
      <w:szCs w:val="22"/>
    </w:rPr>
  </w:style>
  <w:style w:type="paragraph" w:styleId="Heading1">
    <w:name w:val="heading 1"/>
    <w:basedOn w:val="Normal"/>
    <w:next w:val="Normal"/>
    <w:link w:val="Heading1Char"/>
    <w:uiPriority w:val="9"/>
    <w:qFormat/>
    <w:rsid w:val="00F501E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F501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2708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F501E0"/>
    <w:rPr>
      <w:rFonts w:asciiTheme="majorHAnsi" w:eastAsiaTheme="majorEastAsia" w:hAnsiTheme="majorHAnsi" w:cstheme="majorBidi"/>
      <w:b/>
      <w:bCs/>
      <w:color w:val="4F81BD" w:themeColor="accent1"/>
      <w:sz w:val="26"/>
      <w:szCs w:val="26"/>
    </w:rPr>
  </w:style>
  <w:style w:type="character" w:customStyle="1" w:styleId="Quick">
    <w:name w:val="Quick ·"/>
    <w:basedOn w:val="DefaultParagraphFont"/>
    <w:rsid w:val="00F501E0"/>
  </w:style>
  <w:style w:type="character" w:styleId="Hyperlink">
    <w:name w:val="Hyperlink"/>
    <w:basedOn w:val="DefaultParagraphFont"/>
    <w:uiPriority w:val="99"/>
    <w:rsid w:val="00F501E0"/>
    <w:rPr>
      <w:color w:val="0000FF"/>
      <w:u w:val="single"/>
    </w:rPr>
  </w:style>
  <w:style w:type="character" w:styleId="FollowedHyperlink">
    <w:name w:val="FollowedHyperlink"/>
    <w:basedOn w:val="DefaultParagraphFont"/>
    <w:uiPriority w:val="99"/>
    <w:semiHidden/>
    <w:unhideWhenUsed/>
    <w:rsid w:val="00F501E0"/>
    <w:rPr>
      <w:color w:val="800080" w:themeColor="followedHyperlink"/>
      <w:u w:val="single"/>
    </w:rPr>
  </w:style>
  <w:style w:type="paragraph" w:styleId="Header">
    <w:name w:val="header"/>
    <w:basedOn w:val="Normal"/>
    <w:link w:val="HeaderChar"/>
    <w:unhideWhenUsed/>
    <w:rsid w:val="00F501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501E0"/>
    <w:rPr>
      <w:sz w:val="22"/>
      <w:szCs w:val="22"/>
    </w:rPr>
  </w:style>
  <w:style w:type="paragraph" w:styleId="Footer">
    <w:name w:val="footer"/>
    <w:basedOn w:val="Normal"/>
    <w:link w:val="FooterChar"/>
    <w:uiPriority w:val="99"/>
    <w:semiHidden/>
    <w:unhideWhenUsed/>
    <w:rsid w:val="00F501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501E0"/>
    <w:rPr>
      <w:sz w:val="22"/>
      <w:szCs w:val="22"/>
    </w:rPr>
  </w:style>
  <w:style w:type="character" w:customStyle="1" w:styleId="Heading1Char">
    <w:name w:val="Heading 1 Char"/>
    <w:basedOn w:val="DefaultParagraphFont"/>
    <w:link w:val="Heading1"/>
    <w:uiPriority w:val="9"/>
    <w:rsid w:val="00F501E0"/>
    <w:rPr>
      <w:rFonts w:asciiTheme="majorHAnsi" w:eastAsiaTheme="majorEastAsia" w:hAnsiTheme="majorHAnsi" w:cstheme="majorBidi"/>
      <w:b/>
      <w:bCs/>
      <w:color w:val="345A8A" w:themeColor="accent1" w:themeShade="B5"/>
      <w:sz w:val="32"/>
      <w:szCs w:val="32"/>
    </w:rPr>
  </w:style>
  <w:style w:type="paragraph" w:styleId="TOAHeading">
    <w:name w:val="toa heading"/>
    <w:basedOn w:val="Normal"/>
    <w:next w:val="Normal"/>
    <w:semiHidden/>
    <w:rsid w:val="00F501E0"/>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paragraph" w:styleId="ListParagraph">
    <w:name w:val="List Paragraph"/>
    <w:basedOn w:val="Normal"/>
    <w:uiPriority w:val="34"/>
    <w:qFormat/>
    <w:rsid w:val="00E640D8"/>
    <w:pPr>
      <w:ind w:left="720"/>
      <w:contextualSpacing/>
    </w:pPr>
  </w:style>
  <w:style w:type="character" w:styleId="PageNumber">
    <w:name w:val="page number"/>
    <w:basedOn w:val="DefaultParagraphFont"/>
    <w:uiPriority w:val="99"/>
    <w:semiHidden/>
    <w:unhideWhenUsed/>
    <w:rsid w:val="002511A5"/>
  </w:style>
  <w:style w:type="paragraph" w:customStyle="1" w:styleId="SGMNormal">
    <w:name w:val="SGM Normal"/>
    <w:basedOn w:val="Normal"/>
    <w:uiPriority w:val="99"/>
    <w:rsid w:val="00B73DD3"/>
    <w:pPr>
      <w:spacing w:after="0" w:line="240" w:lineRule="auto"/>
      <w:jc w:val="both"/>
    </w:pPr>
    <w:rPr>
      <w:rFonts w:ascii="Arial" w:eastAsia="Times New Roman" w:hAnsi="Arial" w:cs="Arial"/>
      <w:sz w:val="24"/>
      <w:szCs w:val="24"/>
      <w:lang w:val="en-CA"/>
    </w:rPr>
  </w:style>
  <w:style w:type="paragraph" w:styleId="FootnoteText">
    <w:name w:val="footnote text"/>
    <w:basedOn w:val="Normal"/>
    <w:link w:val="FootnoteTextChar"/>
    <w:uiPriority w:val="99"/>
    <w:unhideWhenUsed/>
    <w:rsid w:val="00B73DD3"/>
    <w:pPr>
      <w:spacing w:after="0" w:line="240" w:lineRule="auto"/>
    </w:pPr>
    <w:rPr>
      <w:rFonts w:ascii="Arial" w:eastAsia="Times New Roman" w:hAnsi="Arial" w:cs="Arial"/>
      <w:sz w:val="24"/>
      <w:szCs w:val="24"/>
      <w:lang w:val="en-CA"/>
    </w:rPr>
  </w:style>
  <w:style w:type="character" w:customStyle="1" w:styleId="FootnoteTextChar">
    <w:name w:val="Footnote Text Char"/>
    <w:basedOn w:val="DefaultParagraphFont"/>
    <w:link w:val="FootnoteText"/>
    <w:uiPriority w:val="99"/>
    <w:rsid w:val="00B73DD3"/>
    <w:rPr>
      <w:rFonts w:ascii="Arial" w:eastAsia="Times New Roman" w:hAnsi="Arial" w:cs="Arial"/>
      <w:lang w:val="en-CA"/>
    </w:rPr>
  </w:style>
  <w:style w:type="character" w:styleId="FootnoteReference">
    <w:name w:val="footnote reference"/>
    <w:basedOn w:val="DefaultParagraphFont"/>
    <w:uiPriority w:val="99"/>
    <w:unhideWhenUsed/>
    <w:rsid w:val="00B73DD3"/>
    <w:rPr>
      <w:vertAlign w:val="superscript"/>
    </w:rPr>
  </w:style>
  <w:style w:type="character" w:customStyle="1" w:styleId="Heading3Char">
    <w:name w:val="Heading 3 Char"/>
    <w:basedOn w:val="DefaultParagraphFont"/>
    <w:link w:val="Heading3"/>
    <w:rsid w:val="0027083E"/>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750811006">
      <w:bodyDiv w:val="1"/>
      <w:marLeft w:val="0"/>
      <w:marRight w:val="0"/>
      <w:marTop w:val="0"/>
      <w:marBottom w:val="0"/>
      <w:divBdr>
        <w:top w:val="none" w:sz="0" w:space="0" w:color="auto"/>
        <w:left w:val="none" w:sz="0" w:space="0" w:color="auto"/>
        <w:bottom w:val="none" w:sz="0" w:space="0" w:color="auto"/>
        <w:right w:val="none" w:sz="0" w:space="0" w:color="auto"/>
      </w:divBdr>
    </w:div>
    <w:div w:id="8433957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3.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printerSettings" Target="printerSettings/printerSettings1.bin"/><Relationship Id="rId8" Type="http://schemas.openxmlformats.org/officeDocument/2006/relationships/header" Target="header2.xml"/><Relationship Id="rId9" Type="http://schemas.openxmlformats.org/officeDocument/2006/relationships/printerSettings" Target="printerSettings/printerSettings2.bin"/><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1131</Words>
  <Characters>6449</Characters>
  <Application>Microsoft Macintosh Word</Application>
  <DocSecurity>0</DocSecurity>
  <Lines>53</Lines>
  <Paragraphs>12</Paragraphs>
  <ScaleCrop>false</ScaleCrop>
  <Company>OCASA</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Posterski</dc:creator>
  <cp:keywords/>
  <cp:lastModifiedBy>Diane Posterski</cp:lastModifiedBy>
  <cp:revision>2</cp:revision>
  <cp:lastPrinted>2014-07-11T19:00:00Z</cp:lastPrinted>
  <dcterms:created xsi:type="dcterms:W3CDTF">2014-07-11T19:09:00Z</dcterms:created>
  <dcterms:modified xsi:type="dcterms:W3CDTF">2014-07-11T19:09:00Z</dcterms:modified>
</cp:coreProperties>
</file>