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page" w:horzAnchor="page" w:tblpXSpec="center" w:tblpY="4572"/>
        <w:tblW w:w="7763" w:type="dxa"/>
        <w:jc w:val="center"/>
        <w:tblLayout w:type="fixed"/>
        <w:tblLook w:val="01E0"/>
      </w:tblPr>
      <w:tblGrid>
        <w:gridCol w:w="567"/>
        <w:gridCol w:w="2279"/>
        <w:gridCol w:w="2853"/>
        <w:gridCol w:w="1072"/>
        <w:gridCol w:w="992"/>
      </w:tblGrid>
      <w:tr w:rsidR="004F0AFE" w:rsidRPr="00DB1F92">
        <w:trPr>
          <w:trHeight w:val="654"/>
          <w:jc w:val="center"/>
        </w:trPr>
        <w:tc>
          <w:tcPr>
            <w:tcW w:w="567" w:type="dxa"/>
            <w:vAlign w:val="center"/>
          </w:tcPr>
          <w:p w:rsidR="004F0AFE" w:rsidRPr="005B5737" w:rsidRDefault="004F0AFE" w:rsidP="003D11C0">
            <w:pPr>
              <w:pStyle w:val="SGMNormal"/>
              <w:tabs>
                <w:tab w:val="right" w:pos="9360"/>
              </w:tabs>
              <w:ind w:left="134" w:right="-34"/>
              <w:jc w:val="left"/>
              <w:rPr>
                <w:rFonts w:ascii="Times New Roman" w:hAnsi="Times New Roman" w:cs="Times New Roman"/>
                <w:lang w:val="en-US"/>
              </w:rPr>
            </w:pPr>
          </w:p>
        </w:tc>
        <w:tc>
          <w:tcPr>
            <w:tcW w:w="2279" w:type="dxa"/>
            <w:vAlign w:val="center"/>
          </w:tcPr>
          <w:p w:rsidR="004F0AFE" w:rsidRPr="00DB1F92" w:rsidRDefault="004F0AFE" w:rsidP="004F0AFE">
            <w:pPr>
              <w:pStyle w:val="SGMNormal"/>
              <w:tabs>
                <w:tab w:val="right" w:pos="9360"/>
              </w:tabs>
              <w:jc w:val="left"/>
              <w:rPr>
                <w:rFonts w:ascii="Times New Roman" w:hAnsi="Times New Roman" w:cs="Times New Roman"/>
                <w:b/>
              </w:rPr>
            </w:pPr>
            <w:r w:rsidRPr="00DB1F92">
              <w:rPr>
                <w:rFonts w:ascii="Times New Roman" w:hAnsi="Times New Roman" w:cs="Times New Roman"/>
                <w:b/>
              </w:rPr>
              <w:t>Name</w:t>
            </w:r>
          </w:p>
        </w:tc>
        <w:tc>
          <w:tcPr>
            <w:tcW w:w="2853" w:type="dxa"/>
            <w:vAlign w:val="center"/>
          </w:tcPr>
          <w:p w:rsidR="004F0AFE" w:rsidRPr="00DB1F92" w:rsidRDefault="004F0AFE" w:rsidP="004F0AFE">
            <w:pPr>
              <w:pStyle w:val="SGMNormal"/>
              <w:tabs>
                <w:tab w:val="right" w:pos="9360"/>
              </w:tabs>
              <w:jc w:val="left"/>
              <w:rPr>
                <w:rFonts w:ascii="Times New Roman" w:hAnsi="Times New Roman" w:cs="Times New Roman"/>
                <w:b/>
              </w:rPr>
            </w:pPr>
            <w:r w:rsidRPr="00DB1F92">
              <w:rPr>
                <w:rFonts w:ascii="Times New Roman" w:hAnsi="Times New Roman" w:cs="Times New Roman"/>
                <w:b/>
              </w:rPr>
              <w:t>Region/College</w:t>
            </w:r>
          </w:p>
        </w:tc>
        <w:tc>
          <w:tcPr>
            <w:tcW w:w="2064" w:type="dxa"/>
            <w:gridSpan w:val="2"/>
            <w:vAlign w:val="center"/>
          </w:tcPr>
          <w:p w:rsidR="004F0AFE" w:rsidRDefault="004F0AFE" w:rsidP="004F0AFE">
            <w:pPr>
              <w:pStyle w:val="SGMNormal"/>
              <w:tabs>
                <w:tab w:val="right" w:pos="9360"/>
              </w:tabs>
              <w:jc w:val="left"/>
              <w:rPr>
                <w:rFonts w:ascii="Times New Roman" w:hAnsi="Times New Roman" w:cs="Times New Roman"/>
                <w:b/>
              </w:rPr>
            </w:pPr>
            <w:r>
              <w:rPr>
                <w:rFonts w:ascii="Times New Roman" w:hAnsi="Times New Roman" w:cs="Times New Roman"/>
                <w:b/>
              </w:rPr>
              <w:t>Term</w:t>
            </w:r>
          </w:p>
        </w:tc>
      </w:tr>
      <w:tr w:rsidR="00B73DD3" w:rsidRPr="00DB1F92">
        <w:trPr>
          <w:trHeight w:val="573"/>
          <w:jc w:val="center"/>
        </w:trPr>
        <w:tc>
          <w:tcPr>
            <w:tcW w:w="567" w:type="dxa"/>
            <w:vAlign w:val="center"/>
          </w:tcPr>
          <w:p w:rsidR="00B73DD3" w:rsidRPr="00DB1F92" w:rsidRDefault="00B73DD3" w:rsidP="003D11C0">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B73DD3" w:rsidRPr="00DB1F92" w:rsidRDefault="00B73DD3" w:rsidP="003D11C0">
            <w:pPr>
              <w:pStyle w:val="SGMNormal"/>
              <w:tabs>
                <w:tab w:val="right" w:pos="9360"/>
              </w:tabs>
              <w:jc w:val="left"/>
              <w:rPr>
                <w:rFonts w:ascii="Times New Roman" w:hAnsi="Times New Roman" w:cs="Times New Roman"/>
              </w:rPr>
            </w:pPr>
            <w:r w:rsidRPr="00DB1F92">
              <w:rPr>
                <w:rFonts w:ascii="Times New Roman" w:hAnsi="Times New Roman" w:cs="Times New Roman"/>
              </w:rPr>
              <w:t xml:space="preserve">Rick Helman </w:t>
            </w:r>
          </w:p>
        </w:tc>
        <w:tc>
          <w:tcPr>
            <w:tcW w:w="2853" w:type="dxa"/>
            <w:vAlign w:val="center"/>
          </w:tcPr>
          <w:p w:rsidR="00B73DD3" w:rsidRPr="00DB1F92" w:rsidRDefault="00B73DD3" w:rsidP="003D11C0">
            <w:pPr>
              <w:pStyle w:val="SGMNormal"/>
              <w:tabs>
                <w:tab w:val="right" w:pos="9360"/>
              </w:tabs>
              <w:jc w:val="left"/>
              <w:rPr>
                <w:rFonts w:ascii="Times New Roman" w:hAnsi="Times New Roman" w:cs="Times New Roman"/>
              </w:rPr>
            </w:pPr>
            <w:r w:rsidRPr="00DB1F92">
              <w:rPr>
                <w:rFonts w:ascii="Times New Roman" w:hAnsi="Times New Roman" w:cs="Times New Roman"/>
              </w:rPr>
              <w:t>East, Loyalist</w:t>
            </w:r>
          </w:p>
        </w:tc>
        <w:tc>
          <w:tcPr>
            <w:tcW w:w="107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2009</w:t>
            </w:r>
          </w:p>
        </w:tc>
        <w:tc>
          <w:tcPr>
            <w:tcW w:w="99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B73DD3" w:rsidRPr="00DB1F92">
        <w:trPr>
          <w:trHeight w:val="573"/>
          <w:jc w:val="center"/>
        </w:trPr>
        <w:tc>
          <w:tcPr>
            <w:tcW w:w="567" w:type="dxa"/>
            <w:vAlign w:val="center"/>
          </w:tcPr>
          <w:p w:rsidR="00B73DD3" w:rsidRPr="00DB1F92" w:rsidRDefault="00B73DD3" w:rsidP="003D11C0">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B73DD3" w:rsidRPr="00DB1F92" w:rsidRDefault="00B73DD3" w:rsidP="003D11C0">
            <w:pPr>
              <w:pStyle w:val="SGMNormal"/>
              <w:tabs>
                <w:tab w:val="right" w:pos="9360"/>
              </w:tabs>
              <w:jc w:val="left"/>
              <w:rPr>
                <w:rFonts w:ascii="Times New Roman" w:hAnsi="Times New Roman" w:cs="Times New Roman"/>
              </w:rPr>
            </w:pPr>
            <w:r w:rsidRPr="00DB1F92">
              <w:rPr>
                <w:rFonts w:ascii="Times New Roman" w:hAnsi="Times New Roman" w:cs="Times New Roman"/>
              </w:rPr>
              <w:t xml:space="preserve">Rob Kardas </w:t>
            </w:r>
          </w:p>
        </w:tc>
        <w:tc>
          <w:tcPr>
            <w:tcW w:w="2853" w:type="dxa"/>
            <w:vAlign w:val="center"/>
          </w:tcPr>
          <w:p w:rsidR="00B73DD3" w:rsidRPr="00DB1F92" w:rsidRDefault="00B73DD3" w:rsidP="003D11C0">
            <w:pPr>
              <w:pStyle w:val="SGMNormal"/>
              <w:tabs>
                <w:tab w:val="right" w:pos="9360"/>
              </w:tabs>
              <w:jc w:val="left"/>
              <w:rPr>
                <w:rFonts w:ascii="Times New Roman" w:hAnsi="Times New Roman" w:cs="Times New Roman"/>
              </w:rPr>
            </w:pPr>
            <w:r w:rsidRPr="00DB1F92">
              <w:rPr>
                <w:rFonts w:ascii="Times New Roman" w:hAnsi="Times New Roman" w:cs="Times New Roman"/>
              </w:rPr>
              <w:t>West, Lambton</w:t>
            </w:r>
          </w:p>
        </w:tc>
        <w:tc>
          <w:tcPr>
            <w:tcW w:w="107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2010</w:t>
            </w:r>
          </w:p>
        </w:tc>
        <w:tc>
          <w:tcPr>
            <w:tcW w:w="99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B73DD3" w:rsidRPr="00DB1F92">
        <w:trPr>
          <w:trHeight w:val="573"/>
          <w:jc w:val="center"/>
        </w:trPr>
        <w:tc>
          <w:tcPr>
            <w:tcW w:w="567" w:type="dxa"/>
            <w:vAlign w:val="center"/>
          </w:tcPr>
          <w:p w:rsidR="00B73DD3" w:rsidRPr="00DB1F92" w:rsidRDefault="00B73DD3" w:rsidP="003D11C0">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David Belford</w:t>
            </w:r>
          </w:p>
        </w:tc>
        <w:tc>
          <w:tcPr>
            <w:tcW w:w="2853"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West, Fanshawe</w:t>
            </w:r>
          </w:p>
        </w:tc>
        <w:tc>
          <w:tcPr>
            <w:tcW w:w="107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B73DD3"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B73DD3" w:rsidRPr="00DB1F92">
        <w:trPr>
          <w:trHeight w:val="573"/>
          <w:jc w:val="center"/>
        </w:trPr>
        <w:tc>
          <w:tcPr>
            <w:tcW w:w="567" w:type="dxa"/>
            <w:vAlign w:val="center"/>
          </w:tcPr>
          <w:p w:rsidR="00B73DD3" w:rsidRPr="00DB1F92" w:rsidRDefault="00B73DD3" w:rsidP="003D11C0">
            <w:pPr>
              <w:pStyle w:val="SGMNormal"/>
              <w:numPr>
                <w:ilvl w:val="0"/>
                <w:numId w:val="10"/>
              </w:numPr>
              <w:tabs>
                <w:tab w:val="clear" w:pos="720"/>
                <w:tab w:val="num" w:pos="494"/>
                <w:tab w:val="right" w:pos="9360"/>
              </w:tabs>
              <w:ind w:left="494" w:right="-34"/>
              <w:jc w:val="left"/>
              <w:rPr>
                <w:rFonts w:ascii="Times New Roman" w:hAnsi="Times New Roman" w:cs="Times New Roman"/>
                <w:lang w:val="en-US"/>
              </w:rPr>
            </w:pPr>
          </w:p>
        </w:tc>
        <w:tc>
          <w:tcPr>
            <w:tcW w:w="2279"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Alanna McDonell</w:t>
            </w:r>
          </w:p>
        </w:tc>
        <w:tc>
          <w:tcPr>
            <w:tcW w:w="2853"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East, Algonquin</w:t>
            </w:r>
          </w:p>
        </w:tc>
        <w:tc>
          <w:tcPr>
            <w:tcW w:w="107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B73DD3" w:rsidRPr="00DB1F92" w:rsidRDefault="00B73DD3" w:rsidP="003D11C0">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AC3AC1" w:rsidRPr="00DB1F92">
        <w:trPr>
          <w:trHeight w:val="573"/>
          <w:jc w:val="center"/>
        </w:trPr>
        <w:tc>
          <w:tcPr>
            <w:tcW w:w="567" w:type="dxa"/>
            <w:vAlign w:val="center"/>
          </w:tcPr>
          <w:p w:rsidR="00AC3AC1" w:rsidRPr="00DB1F92" w:rsidRDefault="00AC3AC1" w:rsidP="00AC3AC1">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DB1F92" w:rsidRDefault="00AC3AC1" w:rsidP="00AC3AC1">
            <w:pPr>
              <w:pStyle w:val="SGMNormal"/>
              <w:tabs>
                <w:tab w:val="right" w:pos="9360"/>
              </w:tabs>
              <w:jc w:val="left"/>
              <w:rPr>
                <w:rFonts w:ascii="Times New Roman" w:hAnsi="Times New Roman" w:cs="Times New Roman"/>
                <w:u w:val="single"/>
              </w:rPr>
            </w:pPr>
            <w:r w:rsidRPr="00DB1F92">
              <w:rPr>
                <w:rFonts w:ascii="Times New Roman" w:hAnsi="Times New Roman" w:cs="Times New Roman"/>
              </w:rPr>
              <w:t xml:space="preserve">Susan Atkinson </w:t>
            </w:r>
          </w:p>
        </w:tc>
        <w:tc>
          <w:tcPr>
            <w:tcW w:w="2853" w:type="dxa"/>
            <w:vAlign w:val="center"/>
          </w:tcPr>
          <w:p w:rsidR="00AC3AC1" w:rsidRPr="00DB1F92" w:rsidRDefault="00AC3AC1" w:rsidP="00AC3AC1">
            <w:pPr>
              <w:pStyle w:val="SGMNormal"/>
              <w:tabs>
                <w:tab w:val="right" w:pos="9360"/>
              </w:tabs>
              <w:jc w:val="left"/>
              <w:rPr>
                <w:rFonts w:ascii="Times New Roman" w:hAnsi="Times New Roman" w:cs="Times New Roman"/>
              </w:rPr>
            </w:pPr>
            <w:r w:rsidRPr="00DB1F92">
              <w:rPr>
                <w:rFonts w:ascii="Times New Roman" w:hAnsi="Times New Roman" w:cs="Times New Roman"/>
              </w:rPr>
              <w:t>Central, Sheridan</w:t>
            </w:r>
          </w:p>
        </w:tc>
        <w:tc>
          <w:tcPr>
            <w:tcW w:w="1072" w:type="dxa"/>
            <w:vAlign w:val="center"/>
          </w:tcPr>
          <w:p w:rsidR="00AC3AC1" w:rsidRPr="00DB1F92" w:rsidRDefault="00AC3AC1" w:rsidP="00AC3AC1">
            <w:pPr>
              <w:pStyle w:val="SGMNormal"/>
              <w:tabs>
                <w:tab w:val="right" w:pos="9360"/>
              </w:tabs>
              <w:jc w:val="left"/>
              <w:rPr>
                <w:rFonts w:ascii="Times New Roman" w:hAnsi="Times New Roman" w:cs="Times New Roman"/>
              </w:rPr>
            </w:pPr>
            <w:r>
              <w:rPr>
                <w:rFonts w:ascii="Times New Roman" w:hAnsi="Times New Roman" w:cs="Times New Roman"/>
              </w:rPr>
              <w:t>2010</w:t>
            </w:r>
          </w:p>
        </w:tc>
        <w:tc>
          <w:tcPr>
            <w:tcW w:w="992" w:type="dxa"/>
            <w:vAlign w:val="center"/>
          </w:tcPr>
          <w:p w:rsidR="00AC3AC1" w:rsidRDefault="00AC3AC1" w:rsidP="00AC3AC1">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AC3AC1" w:rsidRPr="00DB1F92">
        <w:trPr>
          <w:trHeight w:val="573"/>
          <w:jc w:val="center"/>
        </w:trPr>
        <w:tc>
          <w:tcPr>
            <w:tcW w:w="567" w:type="dxa"/>
            <w:vAlign w:val="center"/>
          </w:tcPr>
          <w:p w:rsidR="00AC3AC1" w:rsidRPr="00DB1F92" w:rsidRDefault="00AC3AC1" w:rsidP="00AC3AC1">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Bridget Woodcock</w:t>
            </w:r>
          </w:p>
        </w:tc>
        <w:tc>
          <w:tcPr>
            <w:tcW w:w="2853"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Central, Humber</w:t>
            </w:r>
          </w:p>
        </w:tc>
        <w:tc>
          <w:tcPr>
            <w:tcW w:w="1072"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AC3AC1" w:rsidRPr="00DB1F92">
        <w:trPr>
          <w:trHeight w:val="573"/>
          <w:jc w:val="center"/>
        </w:trPr>
        <w:tc>
          <w:tcPr>
            <w:tcW w:w="567" w:type="dxa"/>
            <w:vAlign w:val="center"/>
          </w:tcPr>
          <w:p w:rsidR="00AC3AC1" w:rsidRPr="00DB1F92" w:rsidRDefault="00AC3AC1" w:rsidP="00AC3AC1">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Krista Pearson</w:t>
            </w:r>
          </w:p>
        </w:tc>
        <w:tc>
          <w:tcPr>
            <w:tcW w:w="2853"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North, Sault</w:t>
            </w:r>
          </w:p>
        </w:tc>
        <w:tc>
          <w:tcPr>
            <w:tcW w:w="1072"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AC3AC1" w:rsidRPr="00DB1F92">
        <w:trPr>
          <w:trHeight w:val="573"/>
          <w:jc w:val="center"/>
        </w:trPr>
        <w:tc>
          <w:tcPr>
            <w:tcW w:w="567" w:type="dxa"/>
            <w:vAlign w:val="center"/>
          </w:tcPr>
          <w:p w:rsidR="00AC3AC1" w:rsidRPr="00DB1F92" w:rsidRDefault="00AC3AC1" w:rsidP="00AC3AC1">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Jane Cooper</w:t>
            </w:r>
          </w:p>
        </w:tc>
        <w:tc>
          <w:tcPr>
            <w:tcW w:w="2853"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West, Mohawk</w:t>
            </w:r>
          </w:p>
        </w:tc>
        <w:tc>
          <w:tcPr>
            <w:tcW w:w="1072"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AC3AC1" w:rsidRPr="003D11C0" w:rsidRDefault="00AC3AC1" w:rsidP="00AC3AC1">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132F9F" w:rsidRPr="00DB1F92">
        <w:trPr>
          <w:trHeight w:val="573"/>
          <w:jc w:val="center"/>
        </w:trPr>
        <w:tc>
          <w:tcPr>
            <w:tcW w:w="567" w:type="dxa"/>
            <w:vAlign w:val="center"/>
          </w:tcPr>
          <w:p w:rsidR="00132F9F" w:rsidRPr="00DB1F92" w:rsidRDefault="00132F9F" w:rsidP="00132F9F">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132F9F" w:rsidRPr="003D11C0" w:rsidRDefault="00132F9F" w:rsidP="00132F9F">
            <w:pPr>
              <w:pStyle w:val="SGMNormal"/>
              <w:tabs>
                <w:tab w:val="right" w:pos="9360"/>
              </w:tabs>
              <w:jc w:val="left"/>
              <w:rPr>
                <w:rFonts w:ascii="Times New Roman" w:hAnsi="Times New Roman" w:cs="Times New Roman"/>
              </w:rPr>
            </w:pPr>
            <w:r w:rsidRPr="003D11C0">
              <w:rPr>
                <w:rFonts w:ascii="Times New Roman" w:hAnsi="Times New Roman" w:cs="Times New Roman"/>
              </w:rPr>
              <w:t>Greg Murphy</w:t>
            </w:r>
          </w:p>
        </w:tc>
        <w:tc>
          <w:tcPr>
            <w:tcW w:w="2853" w:type="dxa"/>
            <w:vAlign w:val="center"/>
          </w:tcPr>
          <w:p w:rsidR="00132F9F" w:rsidRPr="003D11C0" w:rsidRDefault="00132F9F" w:rsidP="00132F9F">
            <w:pPr>
              <w:pStyle w:val="SGMNormal"/>
              <w:tabs>
                <w:tab w:val="right" w:pos="9360"/>
              </w:tabs>
              <w:jc w:val="left"/>
              <w:rPr>
                <w:rFonts w:ascii="Times New Roman" w:hAnsi="Times New Roman" w:cs="Times New Roman"/>
              </w:rPr>
            </w:pPr>
            <w:r w:rsidRPr="003D11C0">
              <w:rPr>
                <w:rFonts w:ascii="Times New Roman" w:hAnsi="Times New Roman" w:cs="Times New Roman"/>
              </w:rPr>
              <w:t>East, Durham</w:t>
            </w:r>
          </w:p>
        </w:tc>
        <w:tc>
          <w:tcPr>
            <w:tcW w:w="1072" w:type="dxa"/>
            <w:vAlign w:val="center"/>
          </w:tcPr>
          <w:p w:rsidR="00132F9F" w:rsidRPr="003D11C0" w:rsidRDefault="00132F9F" w:rsidP="00132F9F">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132F9F" w:rsidRPr="003D11C0" w:rsidRDefault="00132F9F" w:rsidP="00132F9F">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132F9F" w:rsidRPr="00DB1F92">
        <w:trPr>
          <w:trHeight w:val="573"/>
          <w:jc w:val="center"/>
        </w:trPr>
        <w:tc>
          <w:tcPr>
            <w:tcW w:w="567" w:type="dxa"/>
            <w:vAlign w:val="center"/>
          </w:tcPr>
          <w:p w:rsidR="00132F9F" w:rsidRPr="00DB1F92" w:rsidRDefault="00132F9F" w:rsidP="00132F9F">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Chantal Thiboutot</w:t>
            </w:r>
          </w:p>
        </w:tc>
        <w:tc>
          <w:tcPr>
            <w:tcW w:w="2853"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East, La Cité Collégiale</w:t>
            </w:r>
          </w:p>
        </w:tc>
        <w:tc>
          <w:tcPr>
            <w:tcW w:w="1072"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132F9F" w:rsidRPr="00DB1F92">
        <w:trPr>
          <w:trHeight w:val="573"/>
          <w:jc w:val="center"/>
        </w:trPr>
        <w:tc>
          <w:tcPr>
            <w:tcW w:w="567" w:type="dxa"/>
            <w:vAlign w:val="center"/>
          </w:tcPr>
          <w:p w:rsidR="00132F9F" w:rsidRPr="00DB1F92" w:rsidRDefault="00132F9F" w:rsidP="00132F9F">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Riley Burton</w:t>
            </w:r>
          </w:p>
        </w:tc>
        <w:tc>
          <w:tcPr>
            <w:tcW w:w="2853"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North, Confederation</w:t>
            </w:r>
          </w:p>
        </w:tc>
        <w:tc>
          <w:tcPr>
            <w:tcW w:w="1072"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4E1BFA" w:rsidRPr="00DB1F92">
        <w:trPr>
          <w:trHeight w:val="573"/>
          <w:jc w:val="center"/>
        </w:trPr>
        <w:tc>
          <w:tcPr>
            <w:tcW w:w="567" w:type="dxa"/>
            <w:vAlign w:val="center"/>
          </w:tcPr>
          <w:p w:rsidR="004E1BFA" w:rsidRPr="00132F9F" w:rsidRDefault="004E1BFA" w:rsidP="00132F9F">
            <w:pPr>
              <w:pStyle w:val="SGMNormal"/>
              <w:tabs>
                <w:tab w:val="right" w:pos="9360"/>
              </w:tabs>
              <w:ind w:left="134" w:right="-34"/>
              <w:jc w:val="left"/>
              <w:rPr>
                <w:rFonts w:ascii="Times New Roman" w:hAnsi="Times New Roman" w:cs="Times New Roman"/>
                <w:i/>
              </w:rPr>
            </w:pPr>
          </w:p>
        </w:tc>
        <w:tc>
          <w:tcPr>
            <w:tcW w:w="7196" w:type="dxa"/>
            <w:gridSpan w:val="4"/>
            <w:vAlign w:val="center"/>
          </w:tcPr>
          <w:p w:rsidR="004E1BFA" w:rsidRPr="00DB1F92" w:rsidRDefault="004E1BFA" w:rsidP="00132F9F">
            <w:pPr>
              <w:pStyle w:val="SGMNormal"/>
              <w:tabs>
                <w:tab w:val="right" w:pos="9360"/>
              </w:tabs>
              <w:jc w:val="left"/>
              <w:rPr>
                <w:rFonts w:ascii="Times New Roman" w:hAnsi="Times New Roman" w:cs="Times New Roman"/>
              </w:rPr>
            </w:pPr>
            <w:r w:rsidRPr="00132F9F">
              <w:rPr>
                <w:rFonts w:ascii="Times New Roman" w:hAnsi="Times New Roman" w:cs="Times New Roman"/>
                <w:i/>
              </w:rPr>
              <w:t>Regrets</w:t>
            </w:r>
          </w:p>
        </w:tc>
      </w:tr>
      <w:tr w:rsidR="00132F9F" w:rsidRPr="00DB1F92">
        <w:trPr>
          <w:trHeight w:val="573"/>
          <w:jc w:val="center"/>
        </w:trPr>
        <w:tc>
          <w:tcPr>
            <w:tcW w:w="567" w:type="dxa"/>
            <w:vAlign w:val="center"/>
          </w:tcPr>
          <w:p w:rsidR="00132F9F" w:rsidRPr="00DB1F92" w:rsidRDefault="00132F9F" w:rsidP="00132F9F">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132F9F" w:rsidRDefault="00132F9F" w:rsidP="00132F9F">
            <w:pPr>
              <w:pStyle w:val="SGMNormal"/>
              <w:tabs>
                <w:tab w:val="right" w:pos="9360"/>
              </w:tabs>
              <w:jc w:val="left"/>
              <w:rPr>
                <w:rFonts w:ascii="Times New Roman" w:hAnsi="Times New Roman" w:cs="Times New Roman"/>
              </w:rPr>
            </w:pPr>
            <w:r w:rsidRPr="00DB1F92">
              <w:rPr>
                <w:rFonts w:ascii="Times New Roman" w:hAnsi="Times New Roman" w:cs="Times New Roman"/>
              </w:rPr>
              <w:t xml:space="preserve">Chris Fliesser </w:t>
            </w:r>
          </w:p>
          <w:p w:rsidR="00132F9F" w:rsidRPr="00DB1F92" w:rsidRDefault="00132F9F" w:rsidP="00132F9F">
            <w:pPr>
              <w:pStyle w:val="SGMNormal"/>
              <w:tabs>
                <w:tab w:val="right" w:pos="9360"/>
              </w:tabs>
              <w:jc w:val="left"/>
              <w:rPr>
                <w:rFonts w:ascii="Times New Roman" w:hAnsi="Times New Roman" w:cs="Times New Roman"/>
                <w:lang w:val="en-US"/>
              </w:rPr>
            </w:pPr>
            <w:r>
              <w:rPr>
                <w:rFonts w:ascii="Times New Roman" w:hAnsi="Times New Roman" w:cs="Times New Roman"/>
              </w:rPr>
              <w:t>(Past President)</w:t>
            </w:r>
          </w:p>
        </w:tc>
        <w:tc>
          <w:tcPr>
            <w:tcW w:w="2853" w:type="dxa"/>
            <w:vAlign w:val="center"/>
          </w:tcPr>
          <w:p w:rsidR="00132F9F" w:rsidRPr="00DB1F92" w:rsidRDefault="00132F9F" w:rsidP="00132F9F">
            <w:pPr>
              <w:pStyle w:val="SGMNormal"/>
              <w:tabs>
                <w:tab w:val="right" w:pos="9360"/>
              </w:tabs>
              <w:jc w:val="left"/>
              <w:rPr>
                <w:rFonts w:ascii="Times New Roman" w:hAnsi="Times New Roman" w:cs="Times New Roman"/>
              </w:rPr>
            </w:pPr>
            <w:r w:rsidRPr="00DB1F92">
              <w:rPr>
                <w:rFonts w:ascii="Times New Roman" w:hAnsi="Times New Roman" w:cs="Times New Roman"/>
              </w:rPr>
              <w:t>West, Fanshawe</w:t>
            </w:r>
          </w:p>
        </w:tc>
        <w:tc>
          <w:tcPr>
            <w:tcW w:w="1072"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2009</w:t>
            </w:r>
          </w:p>
        </w:tc>
        <w:tc>
          <w:tcPr>
            <w:tcW w:w="992" w:type="dxa"/>
            <w:vAlign w:val="center"/>
          </w:tcPr>
          <w:p w:rsidR="00132F9F" w:rsidRPr="00DB1F92" w:rsidRDefault="00132F9F" w:rsidP="00132F9F">
            <w:pPr>
              <w:pStyle w:val="SGMNormal"/>
              <w:tabs>
                <w:tab w:val="right" w:pos="9360"/>
              </w:tabs>
              <w:jc w:val="left"/>
              <w:rPr>
                <w:rFonts w:ascii="Times New Roman" w:hAnsi="Times New Roman" w:cs="Times New Roman"/>
              </w:rPr>
            </w:pPr>
            <w:r>
              <w:rPr>
                <w:rFonts w:ascii="Times New Roman" w:hAnsi="Times New Roman" w:cs="Times New Roman"/>
              </w:rPr>
              <w:t>2013</w:t>
            </w:r>
          </w:p>
        </w:tc>
      </w:tr>
    </w:tbl>
    <w:p w:rsidR="007C721B" w:rsidRDefault="00CC139F">
      <w:pPr>
        <w:sectPr w:rsidR="007C721B">
          <w:headerReference w:type="default" r:id="rId5"/>
          <w:footerReference w:type="default" r:id="rId6"/>
          <w:pgSz w:w="12240" w:h="15840"/>
          <w:pgMar w:top="1691" w:right="1800" w:bottom="851" w:left="1800" w:header="708" w:footer="708" w:gutter="0"/>
          <w:cols w:space="708"/>
        </w:sectPr>
      </w:pPr>
      <w:r>
        <w:rPr>
          <w:noProof/>
        </w:rPr>
        <w:pict>
          <v:shapetype id="_x0000_t202" coordsize="21600,21600" o:spt="202" path="m0,0l0,21600,21600,21600,21600,0xe">
            <v:stroke joinstyle="miter"/>
            <v:path gradientshapeok="t" o:connecttype="rect"/>
          </v:shapetype>
          <v:shape id="_x0000_s1027" type="#_x0000_t202" style="position:absolute;margin-left:199.8pt;margin-top:-54.9pt;width:232.2pt;height:72.9pt;z-index:251659264;mso-wrap-edited:f;mso-position-horizontal:absolute;mso-position-horizontal-relative:text;mso-position-vertical:absolute;mso-position-vertical-relative:text" wrapcoords="0 0 21600 0 21600 21600 0 21600 0 0" filled="f" stroked="f">
            <v:fill o:detectmouseclick="t"/>
            <v:textbox style="mso-next-textbox:#_x0000_s1027" inset=",7.2pt,,7.2pt">
              <w:txbxContent>
                <w:p w:rsidR="00673203" w:rsidRPr="00A76E9D" w:rsidRDefault="00673203" w:rsidP="00065032">
                  <w:pPr>
                    <w:spacing w:after="0"/>
                    <w:rPr>
                      <w:rFonts w:cs="Marker Felt"/>
                      <w:szCs w:val="32"/>
                    </w:rPr>
                  </w:pPr>
                  <w:r w:rsidRPr="00A76E9D">
                    <w:rPr>
                      <w:rFonts w:cs="Marker Felt"/>
                      <w:szCs w:val="32"/>
                    </w:rPr>
                    <w:t>Board of Directors Meeting</w:t>
                  </w:r>
                </w:p>
                <w:p w:rsidR="00673203" w:rsidRPr="00A76E9D" w:rsidRDefault="00673203" w:rsidP="00065032">
                  <w:pPr>
                    <w:spacing w:after="0"/>
                    <w:rPr>
                      <w:rFonts w:cs="Marker Felt"/>
                      <w:szCs w:val="32"/>
                    </w:rPr>
                  </w:pPr>
                  <w:r>
                    <w:rPr>
                      <w:rFonts w:cs="Marker Felt"/>
                      <w:szCs w:val="32"/>
                    </w:rPr>
                    <w:t>Thursday, February 21, 2013</w:t>
                  </w:r>
                </w:p>
                <w:p w:rsidR="00673203" w:rsidRPr="00A81E37" w:rsidRDefault="00774DB4" w:rsidP="00065032">
                  <w:pPr>
                    <w:spacing w:after="0"/>
                    <w:rPr>
                      <w:b/>
                    </w:rPr>
                  </w:pPr>
                  <w:r>
                    <w:rPr>
                      <w:rFonts w:cs="Marker Felt"/>
                      <w:b/>
                      <w:szCs w:val="32"/>
                    </w:rPr>
                    <w:t xml:space="preserve">Approved </w:t>
                  </w:r>
                  <w:r w:rsidR="00673203" w:rsidRPr="00A81E37">
                    <w:rPr>
                      <w:rFonts w:cs="Marker Felt"/>
                      <w:b/>
                      <w:szCs w:val="32"/>
                    </w:rPr>
                    <w:t xml:space="preserve">Meeting Minutes </w:t>
                  </w:r>
                </w:p>
              </w:txbxContent>
            </v:textbox>
            <w10:wrap type="tight"/>
          </v:shape>
        </w:pict>
      </w:r>
    </w:p>
    <w:tbl>
      <w:tblPr>
        <w:tblpPr w:leftFromText="180" w:rightFromText="180" w:vertAnchor="page" w:horzAnchor="page" w:tblpXSpec="center" w:tblpY="1801"/>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5103"/>
        <w:gridCol w:w="2835"/>
      </w:tblGrid>
      <w:tr w:rsidR="00C735E8" w:rsidRPr="00582AF4">
        <w:trPr>
          <w:jc w:val="center"/>
        </w:trPr>
        <w:tc>
          <w:tcPr>
            <w:tcW w:w="992" w:type="dxa"/>
            <w:vAlign w:val="center"/>
          </w:tcPr>
          <w:p w:rsidR="00C735E8" w:rsidRPr="002E7422" w:rsidRDefault="00C735E8" w:rsidP="00A21E99">
            <w:pPr>
              <w:pStyle w:val="Heading2"/>
              <w:spacing w:before="0"/>
              <w:jc w:val="center"/>
              <w:rPr>
                <w:rFonts w:asciiTheme="minorHAnsi" w:hAnsiTheme="minorHAnsi"/>
                <w:color w:val="auto"/>
                <w:sz w:val="22"/>
                <w:szCs w:val="22"/>
              </w:rPr>
            </w:pPr>
            <w:r w:rsidRPr="002E7422">
              <w:rPr>
                <w:rFonts w:asciiTheme="minorHAnsi" w:hAnsiTheme="minorHAnsi"/>
                <w:color w:val="auto"/>
                <w:sz w:val="22"/>
                <w:szCs w:val="22"/>
              </w:rPr>
              <w:t>Agenda Item #</w:t>
            </w:r>
          </w:p>
        </w:tc>
        <w:tc>
          <w:tcPr>
            <w:tcW w:w="5103" w:type="dxa"/>
            <w:vAlign w:val="center"/>
          </w:tcPr>
          <w:p w:rsidR="00C735E8" w:rsidRPr="002E7422" w:rsidRDefault="00C735E8" w:rsidP="00A21E99">
            <w:pPr>
              <w:pStyle w:val="Heading2"/>
              <w:spacing w:before="0"/>
              <w:jc w:val="center"/>
              <w:rPr>
                <w:rFonts w:asciiTheme="minorHAnsi" w:hAnsiTheme="minorHAnsi"/>
                <w:color w:val="auto"/>
                <w:sz w:val="22"/>
                <w:szCs w:val="22"/>
              </w:rPr>
            </w:pPr>
            <w:r w:rsidRPr="002E7422">
              <w:rPr>
                <w:rFonts w:asciiTheme="minorHAnsi" w:hAnsiTheme="minorHAnsi"/>
                <w:color w:val="auto"/>
                <w:sz w:val="22"/>
                <w:szCs w:val="22"/>
              </w:rPr>
              <w:t>Agenda Item</w:t>
            </w:r>
          </w:p>
        </w:tc>
        <w:tc>
          <w:tcPr>
            <w:tcW w:w="2835" w:type="dxa"/>
            <w:vAlign w:val="center"/>
          </w:tcPr>
          <w:p w:rsidR="00C735E8" w:rsidRPr="002E7422" w:rsidRDefault="009301AA" w:rsidP="00A21E99">
            <w:pPr>
              <w:pStyle w:val="Heading2"/>
              <w:spacing w:before="0"/>
              <w:jc w:val="center"/>
              <w:rPr>
                <w:rFonts w:asciiTheme="minorHAnsi" w:hAnsiTheme="minorHAnsi"/>
                <w:color w:val="auto"/>
                <w:sz w:val="22"/>
                <w:szCs w:val="22"/>
              </w:rPr>
            </w:pPr>
            <w:r>
              <w:rPr>
                <w:rFonts w:asciiTheme="minorHAnsi" w:hAnsiTheme="minorHAnsi"/>
                <w:color w:val="auto"/>
                <w:sz w:val="22"/>
                <w:szCs w:val="22"/>
              </w:rPr>
              <w:t>Action Items</w:t>
            </w:r>
          </w:p>
        </w:tc>
      </w:tr>
      <w:tr w:rsidR="00C735E8" w:rsidRPr="00582AF4">
        <w:trPr>
          <w:jc w:val="center"/>
        </w:trPr>
        <w:tc>
          <w:tcPr>
            <w:tcW w:w="992" w:type="dxa"/>
          </w:tcPr>
          <w:p w:rsidR="00C735E8" w:rsidRPr="00582AF4" w:rsidRDefault="00C735E8" w:rsidP="00A21E99">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5103" w:type="dxa"/>
          </w:tcPr>
          <w:p w:rsidR="00C735E8" w:rsidRPr="00582AF4" w:rsidRDefault="00C735E8" w:rsidP="00A21E99">
            <w:pPr>
              <w:pStyle w:val="Heading2"/>
              <w:keepNext w:val="0"/>
              <w:keepLines w:val="0"/>
              <w:widowControl w:val="0"/>
              <w:spacing w:before="120"/>
              <w:rPr>
                <w:rStyle w:val="Quick"/>
              </w:rPr>
            </w:pPr>
            <w:r w:rsidRPr="00582AF4">
              <w:rPr>
                <w:rStyle w:val="Quick"/>
                <w:rFonts w:asciiTheme="minorHAnsi" w:hAnsiTheme="minorHAnsi"/>
                <w:b w:val="0"/>
                <w:color w:val="auto"/>
                <w:sz w:val="22"/>
                <w:szCs w:val="22"/>
              </w:rPr>
              <w:t>Call to Order/Introductions</w:t>
            </w:r>
            <w:r>
              <w:rPr>
                <w:rStyle w:val="Quick"/>
                <w:rFonts w:asciiTheme="minorHAnsi" w:hAnsiTheme="minorHAnsi"/>
                <w:b w:val="0"/>
                <w:color w:val="auto"/>
                <w:sz w:val="22"/>
                <w:szCs w:val="22"/>
              </w:rPr>
              <w:t>/getting organized</w:t>
            </w:r>
          </w:p>
          <w:p w:rsidR="00C735E8" w:rsidRPr="00582AF4" w:rsidRDefault="00C735E8" w:rsidP="00A21E99">
            <w:pPr>
              <w:pStyle w:val="Heading2"/>
              <w:spacing w:before="0" w:after="120"/>
              <w:rPr>
                <w:rFonts w:asciiTheme="minorHAnsi" w:hAnsiTheme="minorHAnsi"/>
                <w:b w:val="0"/>
                <w:color w:val="auto"/>
                <w:sz w:val="22"/>
                <w:szCs w:val="22"/>
              </w:rPr>
            </w:pPr>
            <w:r w:rsidRPr="00582AF4">
              <w:rPr>
                <w:rFonts w:asciiTheme="minorHAnsi" w:hAnsiTheme="minorHAnsi"/>
                <w:b w:val="0"/>
                <w:color w:val="auto"/>
                <w:sz w:val="22"/>
              </w:rPr>
              <w:t>Chair: Rick Helman, President</w:t>
            </w:r>
          </w:p>
        </w:tc>
        <w:tc>
          <w:tcPr>
            <w:tcW w:w="2835" w:type="dxa"/>
          </w:tcPr>
          <w:p w:rsidR="00C735E8" w:rsidRPr="00582AF4" w:rsidRDefault="00C735E8" w:rsidP="00A21E99">
            <w:pPr>
              <w:pStyle w:val="Heading2"/>
              <w:keepNext w:val="0"/>
              <w:keepLines w:val="0"/>
              <w:widowControl w:val="0"/>
              <w:spacing w:before="120"/>
              <w:rPr>
                <w:rStyle w:val="Quick"/>
              </w:rPr>
            </w:pPr>
          </w:p>
        </w:tc>
      </w:tr>
      <w:tr w:rsidR="00C735E8" w:rsidRPr="00582AF4">
        <w:trPr>
          <w:jc w:val="center"/>
        </w:trPr>
        <w:tc>
          <w:tcPr>
            <w:tcW w:w="992" w:type="dxa"/>
          </w:tcPr>
          <w:p w:rsidR="00C735E8" w:rsidRPr="00582AF4" w:rsidRDefault="00C735E8" w:rsidP="00A21E99">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5103" w:type="dxa"/>
          </w:tcPr>
          <w:p w:rsidR="00C735E8" w:rsidRDefault="00C735E8" w:rsidP="00A21E99">
            <w:pPr>
              <w:pStyle w:val="Heading2"/>
              <w:spacing w:before="120" w:after="120"/>
              <w:rPr>
                <w:rFonts w:asciiTheme="minorHAnsi" w:hAnsiTheme="minorHAnsi"/>
                <w:b w:val="0"/>
                <w:color w:val="auto"/>
                <w:sz w:val="22"/>
                <w:szCs w:val="22"/>
              </w:rPr>
            </w:pPr>
            <w:r w:rsidRPr="00582AF4">
              <w:rPr>
                <w:rFonts w:asciiTheme="minorHAnsi" w:hAnsiTheme="minorHAnsi"/>
                <w:b w:val="0"/>
                <w:color w:val="auto"/>
                <w:sz w:val="22"/>
                <w:szCs w:val="22"/>
              </w:rPr>
              <w:t xml:space="preserve">Approval of the Agenda </w:t>
            </w:r>
          </w:p>
          <w:p w:rsidR="00C735E8" w:rsidRDefault="00C735E8" w:rsidP="00792F39">
            <w:pPr>
              <w:spacing w:after="0"/>
            </w:pPr>
            <w:r>
              <w:t>Motion that the Agenda be approved as circulated.</w:t>
            </w:r>
          </w:p>
          <w:p w:rsidR="00792F39" w:rsidRDefault="00C735E8" w:rsidP="00792F39">
            <w:pPr>
              <w:spacing w:after="0"/>
            </w:pPr>
            <w:r>
              <w:t xml:space="preserve">Moved: </w:t>
            </w:r>
            <w:r w:rsidR="00792F39">
              <w:t>Rob Kardas</w:t>
            </w:r>
          </w:p>
          <w:p w:rsidR="00792F39" w:rsidRDefault="00792F39" w:rsidP="00792F39">
            <w:pPr>
              <w:spacing w:after="0"/>
            </w:pPr>
            <w:r>
              <w:t>Seconded: Jane Cooper</w:t>
            </w:r>
          </w:p>
          <w:p w:rsidR="00C735E8" w:rsidRPr="00C735E8" w:rsidRDefault="00792F39" w:rsidP="00792F39">
            <w:pPr>
              <w:spacing w:after="0"/>
            </w:pPr>
            <w:r>
              <w:t>Carried</w:t>
            </w:r>
          </w:p>
        </w:tc>
        <w:tc>
          <w:tcPr>
            <w:tcW w:w="2835" w:type="dxa"/>
          </w:tcPr>
          <w:p w:rsidR="00C735E8" w:rsidRPr="00582AF4" w:rsidRDefault="00C735E8" w:rsidP="00A21E99">
            <w:pPr>
              <w:pStyle w:val="Heading2"/>
              <w:spacing w:before="120" w:after="120"/>
              <w:rPr>
                <w:rFonts w:asciiTheme="minorHAnsi" w:hAnsiTheme="minorHAnsi"/>
                <w:b w:val="0"/>
                <w:color w:val="auto"/>
                <w:sz w:val="22"/>
                <w:szCs w:val="22"/>
              </w:rPr>
            </w:pPr>
          </w:p>
        </w:tc>
      </w:tr>
      <w:tr w:rsidR="00E61CE3" w:rsidRPr="00582AF4">
        <w:trPr>
          <w:jc w:val="center"/>
        </w:trPr>
        <w:tc>
          <w:tcPr>
            <w:tcW w:w="992" w:type="dxa"/>
          </w:tcPr>
          <w:p w:rsidR="00E61CE3" w:rsidRPr="00582AF4" w:rsidRDefault="00E61CE3" w:rsidP="00A21E99">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E61CE3" w:rsidRDefault="00E61CE3" w:rsidP="00913D94">
            <w:pPr>
              <w:pStyle w:val="Heading2"/>
              <w:spacing w:before="120" w:after="120"/>
              <w:rPr>
                <w:rStyle w:val="Quick"/>
              </w:rPr>
            </w:pPr>
            <w:r w:rsidRPr="00582AF4">
              <w:rPr>
                <w:rStyle w:val="Quick"/>
                <w:rFonts w:asciiTheme="minorHAnsi" w:hAnsiTheme="minorHAnsi"/>
                <w:b w:val="0"/>
                <w:color w:val="auto"/>
                <w:sz w:val="22"/>
                <w:szCs w:val="22"/>
              </w:rPr>
              <w:t xml:space="preserve">Approval of the Meeting Minutes of </w:t>
            </w:r>
            <w:r>
              <w:rPr>
                <w:rStyle w:val="Quick"/>
                <w:rFonts w:asciiTheme="minorHAnsi" w:hAnsiTheme="minorHAnsi"/>
                <w:b w:val="0"/>
                <w:color w:val="auto"/>
                <w:sz w:val="22"/>
                <w:szCs w:val="22"/>
              </w:rPr>
              <w:t>November 1, 2012</w:t>
            </w:r>
            <w:r w:rsidRPr="00582AF4">
              <w:rPr>
                <w:rStyle w:val="Quick"/>
                <w:rFonts w:asciiTheme="minorHAnsi" w:hAnsiTheme="minorHAnsi"/>
                <w:b w:val="0"/>
                <w:color w:val="auto"/>
                <w:sz w:val="22"/>
                <w:szCs w:val="22"/>
              </w:rPr>
              <w:t>.</w:t>
            </w:r>
          </w:p>
          <w:p w:rsidR="00E61CE3" w:rsidRDefault="00E61CE3" w:rsidP="009A142A">
            <w:pPr>
              <w:spacing w:after="0"/>
            </w:pPr>
            <w:r>
              <w:t xml:space="preserve">Motion: That the meeting minutes of November 1, 2012 be approved as circulated. </w:t>
            </w:r>
          </w:p>
          <w:p w:rsidR="00E61CE3" w:rsidRDefault="00E61CE3" w:rsidP="009A142A">
            <w:pPr>
              <w:spacing w:after="0"/>
            </w:pPr>
            <w:r>
              <w:t>Moved: Dave Belford</w:t>
            </w:r>
          </w:p>
          <w:p w:rsidR="00E61CE3" w:rsidRDefault="00E61CE3" w:rsidP="009A142A">
            <w:pPr>
              <w:spacing w:after="0"/>
            </w:pPr>
            <w:r>
              <w:t>Seconded: Bridget Woodcock</w:t>
            </w:r>
          </w:p>
          <w:p w:rsidR="00E61CE3" w:rsidRPr="00792F39" w:rsidRDefault="00E61CE3" w:rsidP="009A142A">
            <w:pPr>
              <w:spacing w:after="0"/>
            </w:pPr>
            <w:r>
              <w:t>Carried</w:t>
            </w:r>
          </w:p>
          <w:p w:rsidR="00E61CE3" w:rsidRPr="00E61CE3" w:rsidRDefault="006706DC" w:rsidP="006706DC">
            <w:r>
              <w:rPr>
                <w:rStyle w:val="Quick"/>
                <w:b/>
              </w:rPr>
              <w:t xml:space="preserve">ACTION: </w:t>
            </w:r>
            <w:r w:rsidR="00E61CE3">
              <w:rPr>
                <w:rStyle w:val="Quick"/>
                <w:b/>
              </w:rPr>
              <w:t>The</w:t>
            </w:r>
            <w:r>
              <w:rPr>
                <w:rStyle w:val="Quick"/>
                <w:b/>
              </w:rPr>
              <w:t xml:space="preserve"> minutes </w:t>
            </w:r>
            <w:r w:rsidR="00E61CE3">
              <w:rPr>
                <w:rStyle w:val="Quick"/>
                <w:b/>
              </w:rPr>
              <w:t>will be posted to the Board web page.</w:t>
            </w:r>
          </w:p>
        </w:tc>
      </w:tr>
      <w:tr w:rsidR="00C61896" w:rsidRPr="00582AF4">
        <w:trPr>
          <w:trHeight w:val="2541"/>
          <w:jc w:val="center"/>
        </w:trPr>
        <w:tc>
          <w:tcPr>
            <w:tcW w:w="992" w:type="dxa"/>
          </w:tcPr>
          <w:p w:rsidR="00C61896" w:rsidRPr="00582AF4" w:rsidRDefault="00C61896" w:rsidP="00A21E99">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C61896" w:rsidRPr="006706DC" w:rsidRDefault="00C61896" w:rsidP="0075004E">
            <w:pPr>
              <w:spacing w:before="120" w:after="0"/>
              <w:rPr>
                <w:b/>
                <w:i/>
              </w:rPr>
            </w:pPr>
            <w:r w:rsidRPr="006706DC">
              <w:rPr>
                <w:b/>
              </w:rPr>
              <w:t xml:space="preserve">President’s Report - </w:t>
            </w:r>
            <w:r w:rsidRPr="006706DC">
              <w:rPr>
                <w:b/>
                <w:i/>
              </w:rPr>
              <w:t xml:space="preserve">Rick </w:t>
            </w:r>
            <w:r w:rsidR="006706DC" w:rsidRPr="006706DC">
              <w:rPr>
                <w:b/>
                <w:i/>
              </w:rPr>
              <w:t>Helman</w:t>
            </w:r>
          </w:p>
          <w:p w:rsidR="00C61896" w:rsidRPr="001E7830" w:rsidRDefault="00C61896" w:rsidP="008B3215">
            <w:pPr>
              <w:spacing w:after="0"/>
              <w:rPr>
                <w:b/>
              </w:rPr>
            </w:pPr>
            <w:r w:rsidRPr="001E7830">
              <w:rPr>
                <w:b/>
              </w:rPr>
              <w:t xml:space="preserve">Advocacy: </w:t>
            </w:r>
          </w:p>
          <w:p w:rsidR="00C61896" w:rsidRDefault="00C61896" w:rsidP="006706DC">
            <w:pPr>
              <w:spacing w:after="0"/>
            </w:pPr>
            <w:r>
              <w:t>Compensation/</w:t>
            </w:r>
            <w:r w:rsidR="00BE248A">
              <w:t>Wage</w:t>
            </w:r>
            <w:r>
              <w:t xml:space="preserve"> freeze</w:t>
            </w:r>
            <w:r w:rsidR="00BE248A">
              <w:t>: Rick noted that OCASA would be making a submission to Council regarding compensation guide</w:t>
            </w:r>
            <w:r w:rsidR="00E37B8F">
              <w:t xml:space="preserve">lines for 2013 (non-executive) and opened the discussion for input. Discussion included: </w:t>
            </w:r>
          </w:p>
          <w:p w:rsidR="00E37B8F" w:rsidRDefault="00E37B8F" w:rsidP="00E37B8F">
            <w:pPr>
              <w:pStyle w:val="ListParagraph"/>
              <w:numPr>
                <w:ilvl w:val="0"/>
                <w:numId w:val="30"/>
              </w:numPr>
              <w:spacing w:before="120" w:after="0"/>
            </w:pPr>
            <w:r>
              <w:t>The message should be the s</w:t>
            </w:r>
            <w:r w:rsidR="00C61896">
              <w:t xml:space="preserve">ame </w:t>
            </w:r>
            <w:r>
              <w:t>as in 2012</w:t>
            </w:r>
          </w:p>
          <w:p w:rsidR="00324160" w:rsidRDefault="00EB5AF4" w:rsidP="00324160">
            <w:pPr>
              <w:pStyle w:val="ListParagraph"/>
              <w:numPr>
                <w:ilvl w:val="0"/>
                <w:numId w:val="30"/>
              </w:numPr>
              <w:spacing w:before="120" w:after="0"/>
            </w:pPr>
            <w:r>
              <w:t>R</w:t>
            </w:r>
            <w:r w:rsidR="00C61896">
              <w:t>evisit</w:t>
            </w:r>
            <w:r>
              <w:t>ing the</w:t>
            </w:r>
            <w:r w:rsidR="00C61896">
              <w:t xml:space="preserve"> idea of differential between faculty and admin</w:t>
            </w:r>
            <w:r>
              <w:t xml:space="preserve">; </w:t>
            </w:r>
            <w:r w:rsidR="00C61896">
              <w:t xml:space="preserve">Where is recognition for manager’s responsibility? </w:t>
            </w:r>
            <w:r>
              <w:t>Recruiting and retaining admin in academic leadership</w:t>
            </w:r>
          </w:p>
          <w:p w:rsidR="00324160" w:rsidRDefault="00324160" w:rsidP="00324160">
            <w:pPr>
              <w:pStyle w:val="ListParagraph"/>
              <w:numPr>
                <w:ilvl w:val="0"/>
                <w:numId w:val="30"/>
              </w:numPr>
              <w:spacing w:before="120" w:after="0"/>
            </w:pPr>
            <w:r>
              <w:t>To whom else do we compare ourselves? Where are they working elsewhere for more money? Falling behind private sector?</w:t>
            </w:r>
          </w:p>
          <w:p w:rsidR="00C61896" w:rsidRDefault="00442C59" w:rsidP="00E37B8F">
            <w:pPr>
              <w:pStyle w:val="ListParagraph"/>
              <w:numPr>
                <w:ilvl w:val="0"/>
                <w:numId w:val="30"/>
              </w:numPr>
              <w:spacing w:before="120" w:after="0"/>
            </w:pPr>
            <w:r>
              <w:t>Between 1.5% and 2.5%</w:t>
            </w:r>
          </w:p>
          <w:p w:rsidR="00C61896" w:rsidRDefault="00442C59" w:rsidP="009301AA">
            <w:pPr>
              <w:spacing w:before="120" w:after="0"/>
            </w:pPr>
            <w:r>
              <w:t xml:space="preserve">It was agreed that last year’s submission should be updated, with a 2.5% increase recommendation. </w:t>
            </w:r>
          </w:p>
          <w:p w:rsidR="004B0308" w:rsidRDefault="006B5BEA" w:rsidP="009301AA">
            <w:pPr>
              <w:spacing w:before="120" w:after="0"/>
            </w:pPr>
            <w:r>
              <w:t xml:space="preserve">When asked how admin at colleges represented on the board seem to be responding to compensation issue, </w:t>
            </w:r>
            <w:r w:rsidR="0028275F">
              <w:t xml:space="preserve">it was noted that the issue is largely around faculty not moving into admin positions; internal hiring, some movement from support to admin. But not a lot of discussion amongst admin about compensation. </w:t>
            </w:r>
          </w:p>
          <w:p w:rsidR="00E61CE3" w:rsidRDefault="00C61896" w:rsidP="009301AA">
            <w:pPr>
              <w:spacing w:before="120" w:after="0"/>
            </w:pPr>
            <w:r w:rsidRPr="004B0308">
              <w:rPr>
                <w:b/>
              </w:rPr>
              <w:t>Business development</w:t>
            </w:r>
            <w:r w:rsidRPr="006706DC">
              <w:rPr>
                <w:b/>
              </w:rPr>
              <w:t>:</w:t>
            </w:r>
            <w:r>
              <w:t xml:space="preserve"> </w:t>
            </w:r>
            <w:r w:rsidR="004B0308">
              <w:t xml:space="preserve">Board members were encouraged to consider any business contacts that would benefit OCASA. Rick raised the question about whether or not this is in competition with colleges. It was noted that the OCASA network could be seen as very attractive to businesses, so could be framed that </w:t>
            </w:r>
            <w:r w:rsidR="00E61CE3">
              <w:t xml:space="preserve">way; building awareness that this association exists. </w:t>
            </w:r>
          </w:p>
          <w:p w:rsidR="00C61896" w:rsidRPr="00E61CE3" w:rsidRDefault="00E61CE3" w:rsidP="00E61CE3">
            <w:pPr>
              <w:spacing w:after="0"/>
              <w:rPr>
                <w:b/>
              </w:rPr>
            </w:pPr>
            <w:r w:rsidRPr="00E61CE3">
              <w:rPr>
                <w:b/>
              </w:rPr>
              <w:t xml:space="preserve">Action: Diane will forward sponsorship and media kits to board members. </w:t>
            </w:r>
          </w:p>
          <w:p w:rsidR="00E61CE3" w:rsidRDefault="00E61CE3" w:rsidP="00E61CE3">
            <w:pPr>
              <w:spacing w:after="0"/>
            </w:pPr>
          </w:p>
          <w:p w:rsidR="00C61896" w:rsidRDefault="00E61CE3" w:rsidP="00E61CE3">
            <w:pPr>
              <w:spacing w:after="0"/>
            </w:pPr>
            <w:r>
              <w:t>Motion: That the President’s Report be accepted.</w:t>
            </w:r>
          </w:p>
          <w:p w:rsidR="00C61896" w:rsidRDefault="00E61CE3" w:rsidP="00E61CE3">
            <w:pPr>
              <w:spacing w:after="0"/>
            </w:pPr>
            <w:r>
              <w:t>Moved</w:t>
            </w:r>
            <w:r w:rsidR="00C61896">
              <w:t>: Chantal</w:t>
            </w:r>
            <w:r>
              <w:t xml:space="preserve"> Thiboutot</w:t>
            </w:r>
          </w:p>
          <w:p w:rsidR="00C61896" w:rsidRDefault="00C61896" w:rsidP="00E61CE3">
            <w:pPr>
              <w:spacing w:after="0"/>
            </w:pPr>
            <w:r>
              <w:t>Seconded: Dave Belford</w:t>
            </w:r>
          </w:p>
          <w:p w:rsidR="00C61896" w:rsidRDefault="00E61CE3" w:rsidP="00E61CE3">
            <w:pPr>
              <w:spacing w:after="0"/>
            </w:pPr>
            <w:r>
              <w:t>Carried</w:t>
            </w:r>
          </w:p>
        </w:tc>
      </w:tr>
      <w:tr w:rsidR="00E540B4" w:rsidRPr="00582AF4">
        <w:trPr>
          <w:trHeight w:val="662"/>
          <w:jc w:val="center"/>
        </w:trPr>
        <w:tc>
          <w:tcPr>
            <w:tcW w:w="992" w:type="dxa"/>
          </w:tcPr>
          <w:p w:rsidR="00E540B4" w:rsidRPr="00582AF4" w:rsidRDefault="00E540B4" w:rsidP="005C6EC7">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E540B4" w:rsidRPr="00C0239C" w:rsidRDefault="00E540B4" w:rsidP="0063001A">
            <w:pPr>
              <w:spacing w:before="120" w:after="0" w:line="240" w:lineRule="auto"/>
              <w:rPr>
                <w:b/>
              </w:rPr>
            </w:pPr>
            <w:r w:rsidRPr="00C0239C">
              <w:rPr>
                <w:b/>
              </w:rPr>
              <w:t xml:space="preserve">Committee Reports &amp; Discussion – </w:t>
            </w:r>
            <w:r w:rsidRPr="00C0239C">
              <w:rPr>
                <w:b/>
                <w:i/>
              </w:rPr>
              <w:t>Diane Posterski</w:t>
            </w:r>
            <w:r w:rsidR="009A59DB">
              <w:rPr>
                <w:b/>
                <w:i/>
              </w:rPr>
              <w:t xml:space="preserve"> and committee chairs</w:t>
            </w:r>
          </w:p>
          <w:p w:rsidR="00CF4B55" w:rsidRDefault="00753173" w:rsidP="005C6EC7">
            <w:pPr>
              <w:spacing w:before="120" w:after="0" w:line="240" w:lineRule="auto"/>
            </w:pPr>
            <w:r>
              <w:t xml:space="preserve">Referencing the Committee Work updates </w:t>
            </w:r>
            <w:r w:rsidR="00CF4B55">
              <w:t>report provided in the package:</w:t>
            </w:r>
          </w:p>
          <w:p w:rsidR="00652EED" w:rsidRDefault="00CF4B55" w:rsidP="005C6EC7">
            <w:pPr>
              <w:spacing w:before="120" w:after="0" w:line="240" w:lineRule="auto"/>
            </w:pPr>
            <w:r w:rsidRPr="00C0239C">
              <w:rPr>
                <w:i/>
              </w:rPr>
              <w:t>Finance/Audit</w:t>
            </w:r>
            <w:r w:rsidR="009A59DB">
              <w:rPr>
                <w:i/>
              </w:rPr>
              <w:t xml:space="preserve"> – Bridget Woodcock</w:t>
            </w:r>
            <w:r>
              <w:t xml:space="preserve">: Still building contacts list for Multiview for online advertising. To date, </w:t>
            </w:r>
            <w:r w:rsidR="00652EED">
              <w:t xml:space="preserve">total sales for 2013 is $7800 (of which OCASA receives 1/3 royalty). </w:t>
            </w:r>
          </w:p>
          <w:p w:rsidR="00652EED" w:rsidRDefault="00652EED" w:rsidP="005C6EC7">
            <w:pPr>
              <w:spacing w:before="120" w:after="0" w:line="240" w:lineRule="auto"/>
            </w:pPr>
            <w:r w:rsidRPr="00C0239C">
              <w:rPr>
                <w:i/>
              </w:rPr>
              <w:t>Governance</w:t>
            </w:r>
            <w:r>
              <w:t>: Bylaw amendments will be ready by April (with lawyer currently)</w:t>
            </w:r>
          </w:p>
          <w:p w:rsidR="005A5BAA" w:rsidRDefault="00C0239C" w:rsidP="005C6EC7">
            <w:pPr>
              <w:spacing w:before="120" w:after="0" w:line="240" w:lineRule="auto"/>
            </w:pPr>
            <w:r w:rsidRPr="00C0239C">
              <w:rPr>
                <w:i/>
              </w:rPr>
              <w:t>Conference planning</w:t>
            </w:r>
            <w:r>
              <w:t>: no key updates, just reminding everyone to promote at their college</w:t>
            </w:r>
          </w:p>
          <w:p w:rsidR="005A0A74" w:rsidRDefault="005A5BAA" w:rsidP="005C6EC7">
            <w:pPr>
              <w:spacing w:before="120" w:after="0" w:line="240" w:lineRule="auto"/>
            </w:pPr>
            <w:r w:rsidRPr="005A5BAA">
              <w:rPr>
                <w:i/>
              </w:rPr>
              <w:t>Awards</w:t>
            </w:r>
            <w:r w:rsidR="009A59DB">
              <w:rPr>
                <w:i/>
              </w:rPr>
              <w:t xml:space="preserve"> – Susan Atkinson</w:t>
            </w:r>
            <w:r>
              <w:t xml:space="preserve">: </w:t>
            </w:r>
            <w:r w:rsidR="0086479C">
              <w:t xml:space="preserve">Confirmed earlier decision by email to modify the excellence awards: </w:t>
            </w:r>
          </w:p>
          <w:p w:rsidR="00B40F53" w:rsidRDefault="0086479C" w:rsidP="005A0A74">
            <w:pPr>
              <w:spacing w:before="120" w:after="0" w:line="240" w:lineRule="auto"/>
              <w:ind w:left="720"/>
            </w:pPr>
            <w:r>
              <w:t xml:space="preserve">Doug Light Award for Lifetime Achievement (formerly </w:t>
            </w:r>
            <w:r w:rsidR="005A0A74">
              <w:t xml:space="preserve">Doug Light </w:t>
            </w:r>
            <w:r>
              <w:t>Award for Administrative Excellence)</w:t>
            </w:r>
            <w:r w:rsidR="005A0A74">
              <w:t xml:space="preserve">; also </w:t>
            </w:r>
            <w:r w:rsidR="00B40F53">
              <w:t>remove requirement for OCASA activity, apart from membership</w:t>
            </w:r>
          </w:p>
          <w:p w:rsidR="00B40F53" w:rsidRDefault="00B40F53" w:rsidP="005A0A74">
            <w:pPr>
              <w:spacing w:before="120" w:after="0" w:line="240" w:lineRule="auto"/>
              <w:ind w:left="720"/>
            </w:pPr>
            <w:r>
              <w:t>Distinguished Administrator Award – remove requirement for OCASA activity, apart from membership</w:t>
            </w:r>
          </w:p>
          <w:p w:rsidR="00B40F53" w:rsidRDefault="00B40F53" w:rsidP="005A0A74">
            <w:pPr>
              <w:spacing w:after="0" w:line="240" w:lineRule="auto"/>
              <w:ind w:left="720"/>
            </w:pPr>
            <w:r>
              <w:t>Moved: Susan Atkinson</w:t>
            </w:r>
          </w:p>
          <w:p w:rsidR="00B40F53" w:rsidRDefault="00B40F53" w:rsidP="005A0A74">
            <w:pPr>
              <w:spacing w:after="0" w:line="240" w:lineRule="auto"/>
              <w:ind w:left="720"/>
            </w:pPr>
            <w:r>
              <w:t>Seconded: Bridget Woodcock</w:t>
            </w:r>
          </w:p>
          <w:p w:rsidR="005A0A74" w:rsidRDefault="00B40F53" w:rsidP="005A0A74">
            <w:pPr>
              <w:spacing w:after="0" w:line="240" w:lineRule="auto"/>
              <w:ind w:left="720"/>
            </w:pPr>
            <w:r>
              <w:t>Carried.</w:t>
            </w:r>
          </w:p>
          <w:p w:rsidR="005A0A74" w:rsidRDefault="005A0A74" w:rsidP="005A0A74">
            <w:pPr>
              <w:spacing w:after="0" w:line="240" w:lineRule="auto"/>
              <w:ind w:left="720"/>
            </w:pPr>
          </w:p>
          <w:p w:rsidR="003409A7" w:rsidRDefault="003409A7" w:rsidP="005A0A74">
            <w:pPr>
              <w:spacing w:after="0" w:line="240" w:lineRule="auto"/>
            </w:pPr>
            <w:r w:rsidRPr="003409A7">
              <w:rPr>
                <w:i/>
              </w:rPr>
              <w:t>Professional Development</w:t>
            </w:r>
            <w:r>
              <w:t xml:space="preserve">: Challenge in meeting limited college PD funding. </w:t>
            </w:r>
          </w:p>
          <w:p w:rsidR="00E61E8F" w:rsidRDefault="003409A7" w:rsidP="005A0A74">
            <w:pPr>
              <w:spacing w:after="0" w:line="240" w:lineRule="auto"/>
            </w:pPr>
            <w:r>
              <w:t>Discussion focused on communicating value of PD</w:t>
            </w:r>
            <w:r w:rsidR="00E61E8F">
              <w:t xml:space="preserve">; targeting person in charge of PD at smaller colleges; ongoing challenge. </w:t>
            </w:r>
          </w:p>
          <w:p w:rsidR="00E61E8F" w:rsidRDefault="00E61E8F" w:rsidP="005A0A74">
            <w:pPr>
              <w:spacing w:after="0" w:line="240" w:lineRule="auto"/>
            </w:pPr>
          </w:p>
          <w:p w:rsidR="00454336" w:rsidRDefault="00E61E8F" w:rsidP="005A0A74">
            <w:pPr>
              <w:spacing w:after="0" w:line="240" w:lineRule="auto"/>
            </w:pPr>
            <w:r w:rsidRPr="00E61E8F">
              <w:rPr>
                <w:i/>
              </w:rPr>
              <w:t>Mentoring Matters</w:t>
            </w:r>
            <w:r>
              <w:t>:</w:t>
            </w:r>
            <w:r w:rsidR="00454336">
              <w:t xml:space="preserve"> Concern about minimum enrolment was noted. This will be starting April 12. </w:t>
            </w:r>
          </w:p>
          <w:p w:rsidR="00454336" w:rsidRDefault="00454336" w:rsidP="005A0A74">
            <w:pPr>
              <w:spacing w:after="0" w:line="240" w:lineRule="auto"/>
            </w:pPr>
          </w:p>
          <w:p w:rsidR="00E540B4" w:rsidRPr="001516E3" w:rsidRDefault="00302871" w:rsidP="002B5339">
            <w:pPr>
              <w:spacing w:after="0" w:line="240" w:lineRule="auto"/>
            </w:pPr>
            <w:r w:rsidRPr="00302871">
              <w:rPr>
                <w:i/>
              </w:rPr>
              <w:t>Member Engagement – Dave Belford</w:t>
            </w:r>
            <w:r>
              <w:t xml:space="preserve">: </w:t>
            </w:r>
            <w:r w:rsidR="007E227F">
              <w:t>committee has formed and had its first meeting. The next project identified is a blog/as-the-expert</w:t>
            </w:r>
            <w:r w:rsidR="009E44BF">
              <w:t xml:space="preserve"> for the website. This is in the early stages and </w:t>
            </w:r>
            <w:r w:rsidR="002B5339">
              <w:t xml:space="preserve">ideas are welcome from the board and members. </w:t>
            </w:r>
          </w:p>
        </w:tc>
      </w:tr>
      <w:tr w:rsidR="00E540B4" w:rsidRPr="00582AF4">
        <w:trPr>
          <w:trHeight w:val="658"/>
          <w:jc w:val="center"/>
        </w:trPr>
        <w:tc>
          <w:tcPr>
            <w:tcW w:w="992" w:type="dxa"/>
          </w:tcPr>
          <w:p w:rsidR="00E540B4" w:rsidRPr="00582AF4" w:rsidRDefault="00E540B4" w:rsidP="005C6EC7">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E540B4" w:rsidRPr="003F1F9C" w:rsidRDefault="00E540B4" w:rsidP="00B764B1">
            <w:pPr>
              <w:spacing w:before="120" w:after="0" w:line="240" w:lineRule="auto"/>
            </w:pPr>
            <w:r>
              <w:t xml:space="preserve">2012 Financials – year end </w:t>
            </w:r>
            <w:r w:rsidR="00E61E8F">
              <w:t>–</w:t>
            </w:r>
            <w:r>
              <w:t xml:space="preserve"> </w:t>
            </w:r>
            <w:r w:rsidRPr="00450D74">
              <w:rPr>
                <w:i/>
              </w:rPr>
              <w:t>Bridget</w:t>
            </w:r>
            <w:r w:rsidR="00E61E8F">
              <w:rPr>
                <w:i/>
              </w:rPr>
              <w:t xml:space="preserve"> Woodcock</w:t>
            </w:r>
          </w:p>
          <w:p w:rsidR="00E540B4" w:rsidRPr="001516E3" w:rsidRDefault="00E540B4" w:rsidP="00B36047">
            <w:pPr>
              <w:spacing w:before="120" w:after="0" w:line="240" w:lineRule="auto"/>
            </w:pPr>
            <w:r>
              <w:t>Unaudited 2012 Financials</w:t>
            </w:r>
            <w:r w:rsidR="002B5339">
              <w:t xml:space="preserve">: </w:t>
            </w:r>
            <w:r w:rsidR="003C3954">
              <w:t>The unaudited income statement indicate</w:t>
            </w:r>
            <w:r w:rsidR="00B36047">
              <w:t>d</w:t>
            </w:r>
            <w:r w:rsidR="003C3954">
              <w:t xml:space="preserve"> a $7,536 surplus</w:t>
            </w:r>
            <w:r w:rsidR="00B36047">
              <w:t xml:space="preserve">. Bridget reviewed key aspects of the statement for clarification. Audited statements should be available for the next board meeting. </w:t>
            </w:r>
          </w:p>
        </w:tc>
      </w:tr>
      <w:tr w:rsidR="00A37B30" w:rsidRPr="00582AF4">
        <w:trPr>
          <w:trHeight w:val="554"/>
          <w:jc w:val="center"/>
        </w:trPr>
        <w:tc>
          <w:tcPr>
            <w:tcW w:w="992" w:type="dxa"/>
          </w:tcPr>
          <w:p w:rsidR="00A37B30" w:rsidRPr="00582AF4" w:rsidRDefault="00A37B30" w:rsidP="005C6EC7">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A37B30" w:rsidRDefault="00A37B30" w:rsidP="005C6EC7">
            <w:pPr>
              <w:spacing w:before="120" w:after="0" w:line="240" w:lineRule="auto"/>
            </w:pPr>
            <w:r>
              <w:t xml:space="preserve">Membership Update – </w:t>
            </w:r>
            <w:r w:rsidRPr="00450D74">
              <w:rPr>
                <w:i/>
              </w:rPr>
              <w:t>Diane</w:t>
            </w:r>
            <w:r>
              <w:rPr>
                <w:i/>
              </w:rPr>
              <w:t xml:space="preserve"> Posterski</w:t>
            </w:r>
          </w:p>
          <w:p w:rsidR="008C6E0F" w:rsidRDefault="00A37B30" w:rsidP="008C6E0F">
            <w:pPr>
              <w:pStyle w:val="ListParagraph"/>
              <w:numPr>
                <w:ilvl w:val="0"/>
                <w:numId w:val="28"/>
              </w:numPr>
              <w:spacing w:after="0" w:line="240" w:lineRule="auto"/>
            </w:pPr>
            <w:r>
              <w:t>New ASA Activity: George Brown</w:t>
            </w:r>
            <w:r w:rsidR="008C6E0F">
              <w:t xml:space="preserve"> (March ASA event)</w:t>
            </w:r>
            <w:r>
              <w:t>, Centennial</w:t>
            </w:r>
            <w:r w:rsidR="008C6E0F">
              <w:t xml:space="preserve"> (Meetings set for March and May)</w:t>
            </w:r>
            <w:r>
              <w:t>, Niagara</w:t>
            </w:r>
            <w:r w:rsidR="008C6E0F">
              <w:t xml:space="preserve"> (meeting set for April), Cambrian (re-energizing membership there); working with Northern</w:t>
            </w:r>
            <w:r w:rsidR="00195B8D">
              <w:t xml:space="preserve">, Algonquin. </w:t>
            </w:r>
          </w:p>
          <w:p w:rsidR="00A37B30" w:rsidRDefault="00A37B30" w:rsidP="008C6E0F">
            <w:pPr>
              <w:pStyle w:val="ListParagraph"/>
              <w:numPr>
                <w:ilvl w:val="0"/>
                <w:numId w:val="28"/>
              </w:numPr>
              <w:spacing w:after="0" w:line="240" w:lineRule="auto"/>
            </w:pPr>
            <w:r>
              <w:t>New Hires: about 20 NH members at the time</w:t>
            </w:r>
            <w:r w:rsidR="008C6E0F">
              <w:t xml:space="preserve"> from a variety of colleges</w:t>
            </w:r>
          </w:p>
        </w:tc>
      </w:tr>
      <w:tr w:rsidR="00195B8D" w:rsidRPr="00582AF4">
        <w:trPr>
          <w:trHeight w:val="495"/>
          <w:jc w:val="center"/>
        </w:trPr>
        <w:tc>
          <w:tcPr>
            <w:tcW w:w="992" w:type="dxa"/>
          </w:tcPr>
          <w:p w:rsidR="00195B8D" w:rsidRPr="00582AF4" w:rsidRDefault="00195B8D" w:rsidP="005C6EC7">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195B8D" w:rsidRDefault="00195B8D" w:rsidP="00D716A1">
            <w:pPr>
              <w:spacing w:before="120" w:after="0" w:line="240" w:lineRule="auto"/>
              <w:rPr>
                <w:i/>
              </w:rPr>
            </w:pPr>
            <w:r>
              <w:t xml:space="preserve">Nominations for Board – </w:t>
            </w:r>
            <w:r w:rsidRPr="002B768E">
              <w:rPr>
                <w:i/>
              </w:rPr>
              <w:t>Rick</w:t>
            </w:r>
            <w:r>
              <w:rPr>
                <w:i/>
              </w:rPr>
              <w:t xml:space="preserve"> Helman</w:t>
            </w:r>
          </w:p>
          <w:p w:rsidR="00195B8D" w:rsidRDefault="00195B8D" w:rsidP="005C6EC7">
            <w:pPr>
              <w:spacing w:before="120" w:after="0" w:line="240" w:lineRule="auto"/>
            </w:pPr>
            <w:r>
              <w:rPr>
                <w:i/>
              </w:rPr>
              <w:t xml:space="preserve">Board nominations will soon be open. Those leaving their Board positions should consider nominations for their replacement. </w:t>
            </w:r>
          </w:p>
        </w:tc>
      </w:tr>
      <w:tr w:rsidR="00195B8D" w:rsidRPr="00582AF4">
        <w:trPr>
          <w:trHeight w:val="495"/>
          <w:jc w:val="center"/>
        </w:trPr>
        <w:tc>
          <w:tcPr>
            <w:tcW w:w="992" w:type="dxa"/>
          </w:tcPr>
          <w:p w:rsidR="00195B8D" w:rsidRPr="00582AF4" w:rsidRDefault="00195B8D" w:rsidP="005C6EC7">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195B8D" w:rsidRDefault="00195B8D" w:rsidP="005C6EC7">
            <w:pPr>
              <w:spacing w:before="120" w:after="0"/>
            </w:pPr>
            <w:r>
              <w:t xml:space="preserve">Administration: </w:t>
            </w:r>
          </w:p>
          <w:p w:rsidR="00195B8D" w:rsidRDefault="00195B8D" w:rsidP="005C6EC7">
            <w:pPr>
              <w:spacing w:before="120" w:after="0"/>
            </w:pPr>
            <w:r>
              <w:t xml:space="preserve">Next meeting date will be determined at a later date. </w:t>
            </w:r>
          </w:p>
        </w:tc>
      </w:tr>
      <w:tr w:rsidR="00673203" w:rsidRPr="00582AF4">
        <w:trPr>
          <w:trHeight w:val="495"/>
          <w:jc w:val="center"/>
        </w:trPr>
        <w:tc>
          <w:tcPr>
            <w:tcW w:w="992" w:type="dxa"/>
          </w:tcPr>
          <w:p w:rsidR="00673203" w:rsidRPr="00582AF4" w:rsidRDefault="00673203" w:rsidP="005C6EC7">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gridSpan w:val="2"/>
          </w:tcPr>
          <w:p w:rsidR="00673203" w:rsidRDefault="00673203" w:rsidP="005C6EC7">
            <w:pPr>
              <w:spacing w:before="120" w:after="0"/>
            </w:pPr>
            <w:r>
              <w:t>Adjournment</w:t>
            </w:r>
          </w:p>
        </w:tc>
      </w:tr>
    </w:tbl>
    <w:p w:rsidR="00F501E0" w:rsidRPr="00582AF4" w:rsidRDefault="00F501E0"/>
    <w:sectPr w:rsidR="00F501E0" w:rsidRPr="00582AF4" w:rsidSect="00673203">
      <w:headerReference w:type="default" r:id="rId7"/>
      <w:pgSz w:w="12240" w:h="15840"/>
      <w:pgMar w:top="1691" w:right="1800" w:bottom="851" w:left="1800" w:header="708" w:footer="1412" w:gutter="0"/>
      <w:cols w:space="708"/>
      <w:printerSettings r:id="rId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03" w:rsidRDefault="00CC139F" w:rsidP="00673203">
    <w:pPr>
      <w:pStyle w:val="Footer"/>
      <w:jc w:val="center"/>
    </w:pPr>
    <w:r>
      <w:rPr>
        <w:rStyle w:val="PageNumber"/>
      </w:rPr>
      <w:fldChar w:fldCharType="begin"/>
    </w:r>
    <w:r w:rsidR="00673203">
      <w:rPr>
        <w:rStyle w:val="PageNumber"/>
      </w:rPr>
      <w:instrText xml:space="preserve"> PAGE </w:instrText>
    </w:r>
    <w:r>
      <w:rPr>
        <w:rStyle w:val="PageNumber"/>
      </w:rPr>
      <w:fldChar w:fldCharType="separate"/>
    </w:r>
    <w:r w:rsidR="00774DB4">
      <w:rPr>
        <w:rStyle w:val="PageNumber"/>
        <w:noProof/>
      </w:rPr>
      <w:t>1</w:t>
    </w:r>
    <w:r>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03" w:rsidRPr="00F501E0" w:rsidRDefault="00673203" w:rsidP="007C721B">
    <w:pPr>
      <w:pStyle w:val="TOAHeading"/>
      <w:tabs>
        <w:tab w:val="clear" w:pos="9360"/>
        <w:tab w:val="right" w:pos="10080"/>
      </w:tabs>
      <w:ind w:left="2835"/>
      <w:rPr>
        <w:rFonts w:asciiTheme="minorHAnsi" w:hAnsiTheme="minorHAnsi"/>
        <w:b/>
        <w:sz w:val="22"/>
      </w:rPr>
    </w:pPr>
    <w:r>
      <w:rPr>
        <w:rFonts w:ascii="Arial" w:hAnsi="Arial"/>
        <w:b/>
        <w:noProof/>
        <w:snapToGrid/>
        <w:sz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-61595</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1" name=""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p>
  <w:p w:rsidR="00673203" w:rsidRPr="00F501E0" w:rsidRDefault="00673203" w:rsidP="00B07B79">
    <w:pPr>
      <w:pStyle w:val="Header"/>
      <w:ind w:left="2835"/>
    </w:pPr>
  </w:p>
  <w:p w:rsidR="00673203" w:rsidRDefault="00CC139F">
    <w:pPr>
      <w:pStyle w:val="Header"/>
    </w:pPr>
    <w:r>
      <w:rPr>
        <w:noProof/>
      </w:rPr>
      <w:pict>
        <v:shapetype id="_x0000_t202" coordsize="21600,21600" o:spt="202" path="m0,0l0,21600,21600,21600,21600,0xe">
          <v:stroke joinstyle="miter"/>
          <v:path gradientshapeok="t" o:connecttype="rect"/>
        </v:shapetype>
        <v:shape id="_x0000_s2050" type="#_x0000_t202" style="position:absolute;margin-left:-36pt;margin-top:10.45pt;width:1in;height:1in;z-index:251660288" filled="f" stroked="f">
          <v:fill o:detectmouseclick="t"/>
          <v:textbox style="mso-next-textbox:#_x0000_s2050" inset=",7.2pt,,7.2pt">
            <w:txbxContent>
              <w:p w:rsidR="00673203" w:rsidRDefault="00673203"/>
            </w:txbxContent>
          </v:textbox>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03" w:rsidRPr="00F501E0" w:rsidRDefault="00673203" w:rsidP="007C721B">
    <w:pPr>
      <w:pStyle w:val="TOAHeading"/>
      <w:tabs>
        <w:tab w:val="clear" w:pos="9360"/>
        <w:tab w:val="right" w:pos="10080"/>
      </w:tabs>
      <w:ind w:left="2835"/>
      <w:rPr>
        <w:rFonts w:asciiTheme="minorHAnsi" w:hAnsiTheme="minorHAnsi"/>
        <w:b/>
        <w:sz w:val="22"/>
      </w:rPr>
    </w:pPr>
  </w:p>
  <w:p w:rsidR="00673203" w:rsidRPr="00F501E0" w:rsidRDefault="00673203" w:rsidP="00B07B79">
    <w:pPr>
      <w:pStyle w:val="Header"/>
      <w:ind w:left="2835"/>
    </w:pPr>
  </w:p>
  <w:p w:rsidR="00673203" w:rsidRDefault="00CC139F">
    <w:pPr>
      <w:pStyle w:val="Header"/>
    </w:pPr>
    <w:r>
      <w:rPr>
        <w:noProof/>
      </w:rPr>
      <w:pict>
        <v:shapetype id="_x0000_t202" coordsize="21600,21600" o:spt="202" path="m0,0l0,21600,21600,21600,21600,0xe">
          <v:stroke joinstyle="miter"/>
          <v:path gradientshapeok="t" o:connecttype="rect"/>
        </v:shapetype>
        <v:shape id="_x0000_s2053" type="#_x0000_t202" style="position:absolute;margin-left:-36pt;margin-top:10.45pt;width:1in;height:1in;z-index:251663360" filled="f" stroked="f">
          <v:fill o:detectmouseclick="t"/>
          <v:textbox style="mso-next-textbox:#_x0000_s2053" inset=",7.2pt,,7.2pt">
            <w:txbxContent>
              <w:p w:rsidR="00673203" w:rsidRDefault="00673203"/>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22D4"/>
    <w:multiLevelType w:val="hybridMultilevel"/>
    <w:tmpl w:val="C8BA1E64"/>
    <w:lvl w:ilvl="0" w:tplc="51A480C4">
      <w:start w:val="1"/>
      <w:numFmt w:val="bullet"/>
      <w:lvlText w:val=""/>
      <w:lvlJc w:val="left"/>
      <w:pPr>
        <w:tabs>
          <w:tab w:val="num" w:pos="700"/>
        </w:tabs>
        <w:ind w:left="700" w:hanging="284"/>
      </w:pPr>
      <w:rPr>
        <w:rFonts w:ascii="Wingdings" w:hAnsi="Wingdings" w:hint="default"/>
        <w:b w:val="0"/>
        <w:i w:val="0"/>
        <w:sz w:val="20"/>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nsid w:val="182D3DE1"/>
    <w:multiLevelType w:val="hybridMultilevel"/>
    <w:tmpl w:val="5F0A98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C03DE"/>
    <w:multiLevelType w:val="hybridMultilevel"/>
    <w:tmpl w:val="215E5EF6"/>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33B26"/>
    <w:multiLevelType w:val="hybridMultilevel"/>
    <w:tmpl w:val="ED4C1AB2"/>
    <w:lvl w:ilvl="0" w:tplc="69F66976">
      <w:start w:val="1"/>
      <w:numFmt w:val="lowerRoman"/>
      <w:lvlText w:val="%1."/>
      <w:lvlJc w:val="left"/>
      <w:pPr>
        <w:ind w:left="495" w:hanging="360"/>
      </w:pPr>
      <w:rPr>
        <w:rFonts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25310"/>
    <w:multiLevelType w:val="hybridMultilevel"/>
    <w:tmpl w:val="9096455E"/>
    <w:lvl w:ilvl="0" w:tplc="0409000F">
      <w:start w:val="1"/>
      <w:numFmt w:val="decimal"/>
      <w:lvlText w:val="%1."/>
      <w:lvlJc w:val="left"/>
      <w:pPr>
        <w:ind w:left="495" w:hanging="360"/>
      </w:pPr>
      <w:rPr>
        <w:rFont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B65A3"/>
    <w:multiLevelType w:val="hybridMultilevel"/>
    <w:tmpl w:val="CF5EE5F4"/>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71BC4"/>
    <w:multiLevelType w:val="hybridMultilevel"/>
    <w:tmpl w:val="C308B52E"/>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26F85"/>
    <w:multiLevelType w:val="hybridMultilevel"/>
    <w:tmpl w:val="3B522A48"/>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019F5"/>
    <w:multiLevelType w:val="hybridMultilevel"/>
    <w:tmpl w:val="0CFEE8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D49E3"/>
    <w:multiLevelType w:val="hybridMultilevel"/>
    <w:tmpl w:val="0AA6E650"/>
    <w:lvl w:ilvl="0" w:tplc="95E2678E">
      <w:start w:val="1"/>
      <w:numFmt w:val="decimal"/>
      <w:lvlText w:val="%1."/>
      <w:lvlJc w:val="left"/>
      <w:pPr>
        <w:tabs>
          <w:tab w:val="num" w:pos="720"/>
        </w:tabs>
        <w:ind w:left="720" w:hanging="360"/>
      </w:pPr>
      <w:rPr>
        <w:rFonts w:ascii="Times New Roman" w:hAnsi="Times New Roman" w:hint="default"/>
        <w:b w:val="0"/>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F30964"/>
    <w:multiLevelType w:val="multilevel"/>
    <w:tmpl w:val="2C146972"/>
    <w:lvl w:ilvl="0">
      <w:start w:val="1"/>
      <w:numFmt w:val="bullet"/>
      <w:lvlText w:val=""/>
      <w:lvlJc w:val="left"/>
      <w:pPr>
        <w:ind w:left="495" w:hanging="360"/>
      </w:pPr>
      <w:rPr>
        <w:rFonts w:ascii="Wingdings" w:hAnsi="Wingdings" w:hint="default"/>
        <w:sz w:val="16"/>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1">
    <w:nsid w:val="3C264699"/>
    <w:multiLevelType w:val="hybridMultilevel"/>
    <w:tmpl w:val="595C8678"/>
    <w:lvl w:ilvl="0" w:tplc="0F1C1F06">
      <w:start w:val="1"/>
      <w:numFmt w:val="lowerRoman"/>
      <w:lvlText w:val="%1."/>
      <w:lvlJc w:val="left"/>
      <w:pPr>
        <w:ind w:left="495" w:hanging="360"/>
      </w:pPr>
      <w:rPr>
        <w:rFonts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F3F5B"/>
    <w:multiLevelType w:val="hybridMultilevel"/>
    <w:tmpl w:val="A04AC380"/>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135A5"/>
    <w:multiLevelType w:val="hybridMultilevel"/>
    <w:tmpl w:val="75F836A0"/>
    <w:lvl w:ilvl="0" w:tplc="E4E498D4">
      <w:start w:val="1"/>
      <w:numFmt w:val="bullet"/>
      <w:lvlText w:val=""/>
      <w:lvlJc w:val="left"/>
      <w:pPr>
        <w:tabs>
          <w:tab w:val="num" w:pos="779"/>
        </w:tabs>
        <w:ind w:left="779" w:hanging="284"/>
      </w:pPr>
      <w:rPr>
        <w:rFonts w:ascii="Wingdings" w:hAnsi="Wingdings" w:hint="default"/>
        <w:b w:val="0"/>
        <w:i w:val="0"/>
        <w:color w:val="1F497D" w:themeColor="text2"/>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791D89"/>
    <w:multiLevelType w:val="hybridMultilevel"/>
    <w:tmpl w:val="A872A49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F49DC"/>
    <w:multiLevelType w:val="hybridMultilevel"/>
    <w:tmpl w:val="CF5EE5F4"/>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A3C40"/>
    <w:multiLevelType w:val="hybridMultilevel"/>
    <w:tmpl w:val="2C146972"/>
    <w:lvl w:ilvl="0" w:tplc="E8C0C3B6">
      <w:start w:val="1"/>
      <w:numFmt w:val="bullet"/>
      <w:lvlText w:val=""/>
      <w:lvlJc w:val="left"/>
      <w:pPr>
        <w:ind w:left="495" w:hanging="360"/>
      </w:pPr>
      <w:rPr>
        <w:rFonts w:ascii="Wingdings" w:hAnsi="Wingdings" w:hint="default"/>
        <w:color w:val="1F497D" w:themeColor="text2"/>
        <w:sz w:val="20"/>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7">
    <w:nsid w:val="47316C18"/>
    <w:multiLevelType w:val="hybridMultilevel"/>
    <w:tmpl w:val="20FE0796"/>
    <w:lvl w:ilvl="0" w:tplc="0409000F">
      <w:start w:val="1"/>
      <w:numFmt w:val="decimal"/>
      <w:lvlText w:val="%1."/>
      <w:lvlJc w:val="left"/>
      <w:pPr>
        <w:ind w:left="495" w:hanging="360"/>
      </w:pPr>
      <w:rPr>
        <w:rFont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80EB2"/>
    <w:multiLevelType w:val="hybridMultilevel"/>
    <w:tmpl w:val="CF5EE5F4"/>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525B6C"/>
    <w:multiLevelType w:val="hybridMultilevel"/>
    <w:tmpl w:val="1D28D2F0"/>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10591"/>
    <w:multiLevelType w:val="hybridMultilevel"/>
    <w:tmpl w:val="821E23AC"/>
    <w:lvl w:ilvl="0" w:tplc="0409000F">
      <w:start w:val="1"/>
      <w:numFmt w:val="decimal"/>
      <w:lvlText w:val="%1."/>
      <w:lvlJc w:val="left"/>
      <w:pPr>
        <w:ind w:left="157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21">
    <w:nsid w:val="56C17EBE"/>
    <w:multiLevelType w:val="hybridMultilevel"/>
    <w:tmpl w:val="C668FA1C"/>
    <w:lvl w:ilvl="0" w:tplc="FFFFFFF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2041FB"/>
    <w:multiLevelType w:val="hybridMultilevel"/>
    <w:tmpl w:val="5F0A98C2"/>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23515"/>
    <w:multiLevelType w:val="hybridMultilevel"/>
    <w:tmpl w:val="33F0D652"/>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4">
    <w:nsid w:val="7A893DDD"/>
    <w:multiLevelType w:val="hybridMultilevel"/>
    <w:tmpl w:val="0E42358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085FBC"/>
    <w:multiLevelType w:val="hybridMultilevel"/>
    <w:tmpl w:val="D602824C"/>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450AAB"/>
    <w:multiLevelType w:val="hybridMultilevel"/>
    <w:tmpl w:val="22DCBBF0"/>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0F6102"/>
    <w:multiLevelType w:val="hybridMultilevel"/>
    <w:tmpl w:val="A8486022"/>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14792"/>
    <w:multiLevelType w:val="hybridMultilevel"/>
    <w:tmpl w:val="2C146972"/>
    <w:lvl w:ilvl="0" w:tplc="E8C0C3B6">
      <w:start w:val="1"/>
      <w:numFmt w:val="bullet"/>
      <w:lvlText w:val=""/>
      <w:lvlJc w:val="left"/>
      <w:pPr>
        <w:ind w:left="495" w:hanging="360"/>
      </w:pPr>
      <w:rPr>
        <w:rFonts w:ascii="Wingdings" w:hAnsi="Wingdings" w:hint="default"/>
        <w:sz w:val="16"/>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9">
    <w:nsid w:val="7EFE2C93"/>
    <w:multiLevelType w:val="hybridMultilevel"/>
    <w:tmpl w:val="A3F8D272"/>
    <w:lvl w:ilvl="0" w:tplc="A60455E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6"/>
  </w:num>
  <w:num w:numId="4">
    <w:abstractNumId w:val="6"/>
  </w:num>
  <w:num w:numId="5">
    <w:abstractNumId w:val="7"/>
  </w:num>
  <w:num w:numId="6">
    <w:abstractNumId w:val="29"/>
  </w:num>
  <w:num w:numId="7">
    <w:abstractNumId w:val="5"/>
  </w:num>
  <w:num w:numId="8">
    <w:abstractNumId w:val="18"/>
  </w:num>
  <w:num w:numId="9">
    <w:abstractNumId w:val="15"/>
  </w:num>
  <w:num w:numId="10">
    <w:abstractNumId w:val="21"/>
  </w:num>
  <w:num w:numId="11">
    <w:abstractNumId w:val="20"/>
  </w:num>
  <w:num w:numId="12">
    <w:abstractNumId w:val="28"/>
  </w:num>
  <w:num w:numId="13">
    <w:abstractNumId w:val="10"/>
  </w:num>
  <w:num w:numId="14">
    <w:abstractNumId w:val="23"/>
  </w:num>
  <w:num w:numId="15">
    <w:abstractNumId w:val="16"/>
  </w:num>
  <w:num w:numId="16">
    <w:abstractNumId w:val="14"/>
  </w:num>
  <w:num w:numId="17">
    <w:abstractNumId w:val="24"/>
  </w:num>
  <w:num w:numId="18">
    <w:abstractNumId w:val="19"/>
  </w:num>
  <w:num w:numId="19">
    <w:abstractNumId w:val="25"/>
  </w:num>
  <w:num w:numId="20">
    <w:abstractNumId w:val="17"/>
  </w:num>
  <w:num w:numId="21">
    <w:abstractNumId w:val="3"/>
  </w:num>
  <w:num w:numId="22">
    <w:abstractNumId w:val="4"/>
  </w:num>
  <w:num w:numId="23">
    <w:abstractNumId w:val="11"/>
  </w:num>
  <w:num w:numId="24">
    <w:abstractNumId w:val="1"/>
  </w:num>
  <w:num w:numId="25">
    <w:abstractNumId w:val="22"/>
  </w:num>
  <w:num w:numId="26">
    <w:abstractNumId w:val="12"/>
  </w:num>
  <w:num w:numId="27">
    <w:abstractNumId w:val="8"/>
  </w:num>
  <w:num w:numId="28">
    <w:abstractNumId w:val="13"/>
  </w:num>
  <w:num w:numId="29">
    <w:abstractNumId w:val="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8"/>
    <o:shapelayout v:ext="edit">
      <o:idmap v:ext="edit" data="2"/>
    </o:shapelayout>
  </w:hdrShapeDefaults>
  <w:compat>
    <w:doNotAutofitConstrainedTables/>
    <w:splitPgBreakAndParaMark/>
    <w:doNotVertAlignCellWithSp/>
    <w:doNotBreakConstrainedForcedTable/>
    <w:useAnsiKerningPairs/>
    <w:cachedColBalance/>
  </w:compat>
  <w:docVars>
    <w:docVar w:name="PublishingViewTables" w:val="0"/>
  </w:docVars>
  <w:rsids>
    <w:rsidRoot w:val="00F501E0"/>
    <w:rsid w:val="00005FBE"/>
    <w:rsid w:val="00014BEF"/>
    <w:rsid w:val="0001686D"/>
    <w:rsid w:val="00065032"/>
    <w:rsid w:val="000663B2"/>
    <w:rsid w:val="000B659D"/>
    <w:rsid w:val="000D00E7"/>
    <w:rsid w:val="000F7F1F"/>
    <w:rsid w:val="00116357"/>
    <w:rsid w:val="00130DF4"/>
    <w:rsid w:val="00132F9F"/>
    <w:rsid w:val="0014603C"/>
    <w:rsid w:val="001516E3"/>
    <w:rsid w:val="00152E0E"/>
    <w:rsid w:val="00153BC7"/>
    <w:rsid w:val="00172E07"/>
    <w:rsid w:val="0019314B"/>
    <w:rsid w:val="0019405E"/>
    <w:rsid w:val="00195B8D"/>
    <w:rsid w:val="001B67EB"/>
    <w:rsid w:val="001C268B"/>
    <w:rsid w:val="001D7CAE"/>
    <w:rsid w:val="001E7830"/>
    <w:rsid w:val="001E7BB2"/>
    <w:rsid w:val="001F46ED"/>
    <w:rsid w:val="00203BF3"/>
    <w:rsid w:val="00236F85"/>
    <w:rsid w:val="002511A5"/>
    <w:rsid w:val="002640BA"/>
    <w:rsid w:val="00275A33"/>
    <w:rsid w:val="0028275F"/>
    <w:rsid w:val="002902DC"/>
    <w:rsid w:val="002933A3"/>
    <w:rsid w:val="002957B1"/>
    <w:rsid w:val="002B5339"/>
    <w:rsid w:val="002B768E"/>
    <w:rsid w:val="002E7422"/>
    <w:rsid w:val="00302871"/>
    <w:rsid w:val="00321224"/>
    <w:rsid w:val="00324160"/>
    <w:rsid w:val="003246CB"/>
    <w:rsid w:val="003252C5"/>
    <w:rsid w:val="0032608B"/>
    <w:rsid w:val="003341C8"/>
    <w:rsid w:val="003409A7"/>
    <w:rsid w:val="0035484D"/>
    <w:rsid w:val="00362BFE"/>
    <w:rsid w:val="003722AF"/>
    <w:rsid w:val="00377EF6"/>
    <w:rsid w:val="003848EA"/>
    <w:rsid w:val="00395536"/>
    <w:rsid w:val="003B717D"/>
    <w:rsid w:val="003C3382"/>
    <w:rsid w:val="003C34A8"/>
    <w:rsid w:val="003C3954"/>
    <w:rsid w:val="003D11C0"/>
    <w:rsid w:val="003D2157"/>
    <w:rsid w:val="003F1F9C"/>
    <w:rsid w:val="003F5F12"/>
    <w:rsid w:val="00431FE6"/>
    <w:rsid w:val="00442C59"/>
    <w:rsid w:val="00450D74"/>
    <w:rsid w:val="0045126B"/>
    <w:rsid w:val="00454336"/>
    <w:rsid w:val="004A26D6"/>
    <w:rsid w:val="004B0308"/>
    <w:rsid w:val="004C1732"/>
    <w:rsid w:val="004C6CE7"/>
    <w:rsid w:val="004D6BC9"/>
    <w:rsid w:val="004E0167"/>
    <w:rsid w:val="004E1BFA"/>
    <w:rsid w:val="004E631B"/>
    <w:rsid w:val="004F0AFE"/>
    <w:rsid w:val="00506229"/>
    <w:rsid w:val="0051366E"/>
    <w:rsid w:val="00532249"/>
    <w:rsid w:val="0054196A"/>
    <w:rsid w:val="00544FB0"/>
    <w:rsid w:val="005603BD"/>
    <w:rsid w:val="00565AF8"/>
    <w:rsid w:val="005811EA"/>
    <w:rsid w:val="00582AF4"/>
    <w:rsid w:val="005A0A74"/>
    <w:rsid w:val="005A5BAA"/>
    <w:rsid w:val="005B3576"/>
    <w:rsid w:val="005B5737"/>
    <w:rsid w:val="005C6EC7"/>
    <w:rsid w:val="00621EFD"/>
    <w:rsid w:val="0063001A"/>
    <w:rsid w:val="00652EED"/>
    <w:rsid w:val="00655FA6"/>
    <w:rsid w:val="00661571"/>
    <w:rsid w:val="006706DC"/>
    <w:rsid w:val="00673203"/>
    <w:rsid w:val="00676A4B"/>
    <w:rsid w:val="006916CE"/>
    <w:rsid w:val="006949FB"/>
    <w:rsid w:val="006A1B76"/>
    <w:rsid w:val="006B3771"/>
    <w:rsid w:val="006B5BEA"/>
    <w:rsid w:val="006C4A6A"/>
    <w:rsid w:val="006D4E2E"/>
    <w:rsid w:val="006F5CF6"/>
    <w:rsid w:val="006F6ED2"/>
    <w:rsid w:val="0075004E"/>
    <w:rsid w:val="00752F09"/>
    <w:rsid w:val="00753173"/>
    <w:rsid w:val="00774DB4"/>
    <w:rsid w:val="007817A4"/>
    <w:rsid w:val="00792F39"/>
    <w:rsid w:val="00792F89"/>
    <w:rsid w:val="0079309B"/>
    <w:rsid w:val="007A7601"/>
    <w:rsid w:val="007C721B"/>
    <w:rsid w:val="007E227F"/>
    <w:rsid w:val="008167B5"/>
    <w:rsid w:val="00824E9A"/>
    <w:rsid w:val="00831578"/>
    <w:rsid w:val="00841430"/>
    <w:rsid w:val="00864416"/>
    <w:rsid w:val="0086479C"/>
    <w:rsid w:val="008723A8"/>
    <w:rsid w:val="008B3215"/>
    <w:rsid w:val="008B5B5E"/>
    <w:rsid w:val="008C3A15"/>
    <w:rsid w:val="008C6E0F"/>
    <w:rsid w:val="008D4344"/>
    <w:rsid w:val="008D6118"/>
    <w:rsid w:val="00905F6C"/>
    <w:rsid w:val="00907CAD"/>
    <w:rsid w:val="00913D94"/>
    <w:rsid w:val="009141B0"/>
    <w:rsid w:val="009301AA"/>
    <w:rsid w:val="00934E59"/>
    <w:rsid w:val="0096319E"/>
    <w:rsid w:val="00983F1D"/>
    <w:rsid w:val="009A142A"/>
    <w:rsid w:val="009A3BFE"/>
    <w:rsid w:val="009A59DB"/>
    <w:rsid w:val="009B229A"/>
    <w:rsid w:val="009E02FF"/>
    <w:rsid w:val="009E44BF"/>
    <w:rsid w:val="009E4504"/>
    <w:rsid w:val="009E635D"/>
    <w:rsid w:val="009E6937"/>
    <w:rsid w:val="009F06D5"/>
    <w:rsid w:val="009F42F8"/>
    <w:rsid w:val="009F6D07"/>
    <w:rsid w:val="00A031B7"/>
    <w:rsid w:val="00A21E99"/>
    <w:rsid w:val="00A25299"/>
    <w:rsid w:val="00A26C40"/>
    <w:rsid w:val="00A31C16"/>
    <w:rsid w:val="00A3448F"/>
    <w:rsid w:val="00A37B30"/>
    <w:rsid w:val="00A5057C"/>
    <w:rsid w:val="00A76E9D"/>
    <w:rsid w:val="00A77305"/>
    <w:rsid w:val="00A81E37"/>
    <w:rsid w:val="00AC3AC1"/>
    <w:rsid w:val="00AC5AFC"/>
    <w:rsid w:val="00AE179B"/>
    <w:rsid w:val="00AE57C4"/>
    <w:rsid w:val="00B053EA"/>
    <w:rsid w:val="00B07B79"/>
    <w:rsid w:val="00B36047"/>
    <w:rsid w:val="00B40F53"/>
    <w:rsid w:val="00B737AB"/>
    <w:rsid w:val="00B73DD3"/>
    <w:rsid w:val="00B764B1"/>
    <w:rsid w:val="00B82FA6"/>
    <w:rsid w:val="00B87462"/>
    <w:rsid w:val="00B91D71"/>
    <w:rsid w:val="00BA1260"/>
    <w:rsid w:val="00BE248A"/>
    <w:rsid w:val="00BE2E28"/>
    <w:rsid w:val="00BE6A0E"/>
    <w:rsid w:val="00BE7966"/>
    <w:rsid w:val="00C02003"/>
    <w:rsid w:val="00C0239C"/>
    <w:rsid w:val="00C033F6"/>
    <w:rsid w:val="00C261C4"/>
    <w:rsid w:val="00C3622B"/>
    <w:rsid w:val="00C410B0"/>
    <w:rsid w:val="00C61896"/>
    <w:rsid w:val="00C6422F"/>
    <w:rsid w:val="00C70497"/>
    <w:rsid w:val="00C735E8"/>
    <w:rsid w:val="00C97E88"/>
    <w:rsid w:val="00CA48EA"/>
    <w:rsid w:val="00CC139F"/>
    <w:rsid w:val="00CC73B3"/>
    <w:rsid w:val="00CD2E39"/>
    <w:rsid w:val="00CF4B55"/>
    <w:rsid w:val="00D17F4D"/>
    <w:rsid w:val="00D61395"/>
    <w:rsid w:val="00D64B10"/>
    <w:rsid w:val="00D716A1"/>
    <w:rsid w:val="00DB079B"/>
    <w:rsid w:val="00DC226A"/>
    <w:rsid w:val="00DF7EF5"/>
    <w:rsid w:val="00E139FB"/>
    <w:rsid w:val="00E17E7B"/>
    <w:rsid w:val="00E246F7"/>
    <w:rsid w:val="00E325C4"/>
    <w:rsid w:val="00E333DE"/>
    <w:rsid w:val="00E34B5B"/>
    <w:rsid w:val="00E37B8F"/>
    <w:rsid w:val="00E540B4"/>
    <w:rsid w:val="00E61CE3"/>
    <w:rsid w:val="00E61E8F"/>
    <w:rsid w:val="00E640D8"/>
    <w:rsid w:val="00E812EF"/>
    <w:rsid w:val="00EA2A3B"/>
    <w:rsid w:val="00EB5AF4"/>
    <w:rsid w:val="00EE04DB"/>
    <w:rsid w:val="00EE47CC"/>
    <w:rsid w:val="00F017C5"/>
    <w:rsid w:val="00F05F56"/>
    <w:rsid w:val="00F27FE9"/>
    <w:rsid w:val="00F47451"/>
    <w:rsid w:val="00F501E0"/>
    <w:rsid w:val="00F66958"/>
    <w:rsid w:val="00F96313"/>
    <w:rsid w:val="00FB1397"/>
    <w:rsid w:val="00FB290C"/>
    <w:rsid w:val="00FB400F"/>
    <w:rsid w:val="00FC5D6B"/>
    <w:rsid w:val="00FD6D10"/>
    <w:rsid w:val="00FE6603"/>
    <w:rsid w:val="00FF20C6"/>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semiHidden/>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s>
</file>

<file path=word/webSettings.xml><?xml version="1.0" encoding="utf-8"?>
<w:webSettings xmlns:r="http://schemas.openxmlformats.org/officeDocument/2006/relationships" xmlns:w="http://schemas.openxmlformats.org/wordprocessingml/2006/main">
  <w:divs>
    <w:div w:id="843395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4017</Characters>
  <Application>Microsoft Macintosh Word</Application>
  <DocSecurity>0</DocSecurity>
  <Lines>33</Lines>
  <Paragraphs>8</Paragraphs>
  <ScaleCrop>false</ScaleCrop>
  <Company>OCASA</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2</cp:revision>
  <cp:lastPrinted>2012-08-22T20:31:00Z</cp:lastPrinted>
  <dcterms:created xsi:type="dcterms:W3CDTF">2013-05-22T17:37:00Z</dcterms:created>
  <dcterms:modified xsi:type="dcterms:W3CDTF">2013-05-22T17:37:00Z</dcterms:modified>
</cp:coreProperties>
</file>